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77777777" w:rsidR="00BC11B4" w:rsidRPr="00013AF8" w:rsidRDefault="00D64452" w:rsidP="00351DE4">
      <w:pPr>
        <w:spacing w:line="240" w:lineRule="auto"/>
        <w:rPr>
          <w:rFonts w:ascii="Calibri Light" w:hAnsi="Calibri Light" w:cs="Calibri Light"/>
          <w:b/>
          <w:noProof/>
          <w:sz w:val="28"/>
          <w:szCs w:val="28"/>
          <w:lang w:eastAsia="en-GB"/>
        </w:rPr>
      </w:pPr>
      <w:r w:rsidRPr="00013AF8">
        <w:rPr>
          <w:rFonts w:ascii="Calibri Light" w:hAnsi="Calibri Light" w:cs="Calibri Light"/>
          <w:b/>
          <w:noProof/>
          <w:sz w:val="28"/>
          <w:szCs w:val="28"/>
          <w:lang w:eastAsia="en-GB"/>
        </w:rPr>
        <w:drawing>
          <wp:inline distT="0" distB="0" distL="0" distR="0" wp14:anchorId="3332E69D" wp14:editId="07777777">
            <wp:extent cx="1247775" cy="10763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190B2B" w14:textId="77777777" w:rsidR="00CF1ECD" w:rsidRDefault="007F789F" w:rsidP="00351DE4">
      <w:pPr>
        <w:spacing w:line="240" w:lineRule="auto"/>
        <w:rPr>
          <w:rFonts w:ascii="Calibri Light" w:hAnsi="Calibri Light" w:cs="Calibri Light"/>
          <w:b/>
          <w:sz w:val="28"/>
          <w:szCs w:val="28"/>
        </w:rPr>
      </w:pPr>
      <w:r w:rsidRPr="00013AF8">
        <w:rPr>
          <w:rFonts w:ascii="Calibri Light" w:hAnsi="Calibri Light" w:cs="Calibri Light"/>
          <w:b/>
          <w:noProof/>
          <w:sz w:val="28"/>
          <w:szCs w:val="28"/>
          <w:lang w:eastAsia="en-GB"/>
        </w:rPr>
        <w:t>Queen’s Park</w:t>
      </w:r>
      <w:r w:rsidR="00351DE4" w:rsidRPr="00013AF8">
        <w:rPr>
          <w:rFonts w:ascii="Calibri Light" w:hAnsi="Calibri Light" w:cs="Calibri Light"/>
          <w:b/>
          <w:sz w:val="28"/>
          <w:szCs w:val="28"/>
        </w:rPr>
        <w:t xml:space="preserve"> Primary School, </w:t>
      </w:r>
      <w:r w:rsidRPr="00013AF8">
        <w:rPr>
          <w:rFonts w:ascii="Calibri Light" w:hAnsi="Calibri Light" w:cs="Calibri Light"/>
          <w:b/>
          <w:sz w:val="28"/>
          <w:szCs w:val="28"/>
        </w:rPr>
        <w:t>Park Street</w:t>
      </w:r>
      <w:r w:rsidR="00351DE4" w:rsidRPr="00013AF8">
        <w:rPr>
          <w:rFonts w:ascii="Calibri Light" w:hAnsi="Calibri Light" w:cs="Calibri Light"/>
          <w:b/>
          <w:sz w:val="28"/>
          <w:szCs w:val="28"/>
        </w:rPr>
        <w:t xml:space="preserve">, Brighton, </w:t>
      </w:r>
      <w:r w:rsidRPr="00013AF8">
        <w:rPr>
          <w:rFonts w:ascii="Calibri Light" w:hAnsi="Calibri Light" w:cs="Calibri Light"/>
          <w:b/>
          <w:color w:val="1D1D1B"/>
          <w:sz w:val="28"/>
          <w:szCs w:val="28"/>
          <w:shd w:val="clear" w:color="auto" w:fill="FFFFFF"/>
        </w:rPr>
        <w:t>BN2 0BN</w:t>
      </w:r>
      <w:r w:rsidR="00230143" w:rsidRPr="00013AF8">
        <w:rPr>
          <w:rFonts w:ascii="Calibri Light" w:hAnsi="Calibri Light" w:cs="Calibri Light"/>
          <w:b/>
          <w:sz w:val="28"/>
          <w:szCs w:val="28"/>
        </w:rPr>
        <w:t xml:space="preserve">, </w:t>
      </w:r>
    </w:p>
    <w:p w14:paraId="6A9A9D70" w14:textId="06C01602" w:rsidR="00351DE4" w:rsidRPr="00013AF8" w:rsidRDefault="00230143" w:rsidP="00351DE4">
      <w:pPr>
        <w:spacing w:line="240" w:lineRule="auto"/>
        <w:rPr>
          <w:rFonts w:ascii="Calibri Light" w:hAnsi="Calibri Light" w:cs="Calibri Light"/>
          <w:b/>
          <w:sz w:val="28"/>
          <w:szCs w:val="28"/>
        </w:rPr>
      </w:pPr>
      <w:r w:rsidRPr="00013AF8">
        <w:rPr>
          <w:rFonts w:ascii="Calibri Light" w:hAnsi="Calibri Light" w:cs="Calibri Light"/>
          <w:b/>
          <w:sz w:val="28"/>
          <w:szCs w:val="28"/>
        </w:rPr>
        <w:t xml:space="preserve">Tel: 01273 </w:t>
      </w:r>
      <w:r w:rsidR="007F789F" w:rsidRPr="00013AF8">
        <w:rPr>
          <w:rFonts w:ascii="Calibri Light" w:hAnsi="Calibri Light" w:cs="Calibri Light"/>
          <w:b/>
          <w:sz w:val="28"/>
          <w:szCs w:val="28"/>
        </w:rPr>
        <w:t>686822</w:t>
      </w:r>
    </w:p>
    <w:p w14:paraId="3471D1B7" w14:textId="77777777" w:rsidR="00E11596" w:rsidRPr="000A754C" w:rsidRDefault="00E11596" w:rsidP="00351DE4">
      <w:pPr>
        <w:spacing w:line="240" w:lineRule="auto"/>
        <w:rPr>
          <w:b/>
        </w:rPr>
      </w:pPr>
      <w:r>
        <w:rPr>
          <w:b/>
        </w:rPr>
        <w:t xml:space="preserve">Email: </w:t>
      </w:r>
      <w:hyperlink r:id="rId7" w:history="1">
        <w:r w:rsidR="007F789F" w:rsidRPr="00271C4F">
          <w:rPr>
            <w:rStyle w:val="Hyperlink"/>
            <w:b/>
          </w:rPr>
          <w:t>recruitment@queenspark.brighton-hove.sch.uk</w:t>
        </w:r>
      </w:hyperlink>
      <w:r w:rsidR="007F789F">
        <w:rPr>
          <w:b/>
        </w:rPr>
        <w:t xml:space="preserve"> </w:t>
      </w:r>
    </w:p>
    <w:p w14:paraId="7BEC1AC2" w14:textId="3EB01C55" w:rsidR="009E5999" w:rsidRPr="000A754C" w:rsidRDefault="00847410" w:rsidP="00351DE4">
      <w:pPr>
        <w:spacing w:line="240" w:lineRule="auto"/>
        <w:rPr>
          <w:b/>
        </w:rPr>
      </w:pPr>
      <w:r>
        <w:rPr>
          <w:b/>
        </w:rPr>
        <w:t xml:space="preserve">Full-time:  </w:t>
      </w:r>
      <w:r w:rsidR="00944E9D">
        <w:rPr>
          <w:b/>
        </w:rPr>
        <w:tab/>
      </w:r>
      <w:r w:rsidR="00944E9D">
        <w:rPr>
          <w:b/>
        </w:rPr>
        <w:tab/>
      </w:r>
      <w:r w:rsidR="00944E9D">
        <w:rPr>
          <w:b/>
        </w:rPr>
        <w:tab/>
      </w:r>
      <w:r w:rsidR="00E724AE">
        <w:rPr>
          <w:b/>
        </w:rPr>
        <w:t xml:space="preserve">Senior </w:t>
      </w:r>
      <w:r w:rsidR="00CF1ECD">
        <w:rPr>
          <w:b/>
        </w:rPr>
        <w:t>Clerk to governors</w:t>
      </w:r>
    </w:p>
    <w:p w14:paraId="58046CBF" w14:textId="674C4112" w:rsidR="00351DE4" w:rsidRPr="00013AF8" w:rsidRDefault="000A754C" w:rsidP="00351DE4">
      <w:pPr>
        <w:spacing w:line="240" w:lineRule="auto"/>
        <w:rPr>
          <w:b/>
          <w:color w:val="000000"/>
        </w:rPr>
      </w:pPr>
      <w:r>
        <w:rPr>
          <w:b/>
        </w:rPr>
        <w:t>Contract Type: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E7184B">
        <w:rPr>
          <w:color w:val="000000"/>
        </w:rPr>
        <w:t>Permanent</w:t>
      </w:r>
    </w:p>
    <w:p w14:paraId="35100786" w14:textId="5B15BD1C" w:rsidR="00351DE4" w:rsidRPr="00013AF8" w:rsidRDefault="000A754C" w:rsidP="00351DE4">
      <w:pPr>
        <w:spacing w:line="240" w:lineRule="auto"/>
        <w:rPr>
          <w:b/>
          <w:color w:val="000000"/>
        </w:rPr>
      </w:pPr>
      <w:r w:rsidRPr="00013AF8">
        <w:rPr>
          <w:b/>
          <w:color w:val="000000"/>
        </w:rPr>
        <w:t>Working Pattern:</w:t>
      </w:r>
      <w:r w:rsidRPr="00013AF8">
        <w:rPr>
          <w:b/>
          <w:color w:val="000000"/>
        </w:rPr>
        <w:tab/>
      </w:r>
      <w:r w:rsidRPr="00013AF8">
        <w:rPr>
          <w:b/>
          <w:color w:val="000000"/>
        </w:rPr>
        <w:tab/>
      </w:r>
      <w:r w:rsidR="00944E9D">
        <w:rPr>
          <w:color w:val="000000"/>
        </w:rPr>
        <w:t>Part time</w:t>
      </w:r>
      <w:r w:rsidR="00BE32DD">
        <w:rPr>
          <w:color w:val="000000"/>
        </w:rPr>
        <w:t xml:space="preserve"> </w:t>
      </w:r>
    </w:p>
    <w:p w14:paraId="505D9354" w14:textId="307D000E" w:rsidR="005B72FD" w:rsidRPr="00013AF8" w:rsidRDefault="005B72FD" w:rsidP="00351DE4">
      <w:pPr>
        <w:spacing w:line="240" w:lineRule="auto"/>
        <w:rPr>
          <w:color w:val="000000"/>
        </w:rPr>
      </w:pPr>
      <w:r w:rsidRPr="00013AF8">
        <w:rPr>
          <w:b/>
          <w:color w:val="000000"/>
        </w:rPr>
        <w:t>Salary Scale:</w:t>
      </w:r>
      <w:r w:rsidRPr="00013AF8">
        <w:rPr>
          <w:b/>
          <w:color w:val="000000"/>
        </w:rPr>
        <w:tab/>
      </w:r>
      <w:r w:rsidRPr="00013AF8">
        <w:rPr>
          <w:b/>
          <w:color w:val="000000"/>
        </w:rPr>
        <w:tab/>
      </w:r>
      <w:r w:rsidRPr="00013AF8">
        <w:rPr>
          <w:b/>
          <w:color w:val="000000"/>
        </w:rPr>
        <w:tab/>
      </w:r>
      <w:r w:rsidR="00CE2CE4" w:rsidRPr="00E7184B">
        <w:rPr>
          <w:color w:val="000000"/>
        </w:rPr>
        <w:t xml:space="preserve">NJC scale </w:t>
      </w:r>
      <w:r w:rsidR="00BE32DD">
        <w:rPr>
          <w:color w:val="000000"/>
        </w:rPr>
        <w:t>5</w:t>
      </w:r>
    </w:p>
    <w:p w14:paraId="24F8AEFB" w14:textId="4A717A91" w:rsidR="005B72FD" w:rsidRPr="00013AF8" w:rsidRDefault="005B72FD" w:rsidP="00351DE4">
      <w:pPr>
        <w:spacing w:line="240" w:lineRule="auto"/>
        <w:rPr>
          <w:color w:val="000000"/>
        </w:rPr>
      </w:pPr>
      <w:r w:rsidRPr="00013AF8">
        <w:rPr>
          <w:b/>
          <w:color w:val="000000"/>
        </w:rPr>
        <w:t>Start date:</w:t>
      </w:r>
      <w:r w:rsidRPr="00013AF8">
        <w:rPr>
          <w:b/>
          <w:color w:val="000000"/>
        </w:rPr>
        <w:tab/>
      </w:r>
      <w:r w:rsidRPr="00013AF8">
        <w:rPr>
          <w:b/>
          <w:color w:val="000000"/>
        </w:rPr>
        <w:tab/>
      </w:r>
      <w:r w:rsidRPr="00013AF8">
        <w:rPr>
          <w:b/>
          <w:color w:val="000000"/>
        </w:rPr>
        <w:tab/>
      </w:r>
      <w:r w:rsidR="00AF040A">
        <w:rPr>
          <w:b/>
          <w:color w:val="000000"/>
        </w:rPr>
        <w:t>asap</w:t>
      </w:r>
    </w:p>
    <w:p w14:paraId="7E0CBDBD" w14:textId="39441D11" w:rsidR="00351DE4" w:rsidRDefault="00351DE4" w:rsidP="00351DE4">
      <w:pPr>
        <w:spacing w:line="240" w:lineRule="auto"/>
        <w:rPr>
          <w:color w:val="000000"/>
        </w:rPr>
      </w:pPr>
      <w:r w:rsidRPr="00013AF8">
        <w:rPr>
          <w:b/>
          <w:color w:val="000000"/>
        </w:rPr>
        <w:t>Closing Date:</w:t>
      </w:r>
      <w:r w:rsidR="000A754C" w:rsidRPr="00013AF8">
        <w:rPr>
          <w:b/>
          <w:color w:val="000000"/>
        </w:rPr>
        <w:tab/>
      </w:r>
      <w:r w:rsidR="000A754C" w:rsidRPr="00013AF8">
        <w:rPr>
          <w:b/>
          <w:color w:val="000000"/>
        </w:rPr>
        <w:tab/>
      </w:r>
      <w:r w:rsidR="000A754C" w:rsidRPr="00013AF8">
        <w:rPr>
          <w:b/>
          <w:color w:val="000000"/>
        </w:rPr>
        <w:tab/>
      </w:r>
      <w:r w:rsidR="00C57A8A">
        <w:rPr>
          <w:color w:val="000000"/>
        </w:rPr>
        <w:t>Wednesday 25</w:t>
      </w:r>
      <w:r w:rsidR="00C57A8A" w:rsidRPr="00C57A8A">
        <w:rPr>
          <w:color w:val="000000"/>
          <w:vertAlign w:val="superscript"/>
        </w:rPr>
        <w:t>th</w:t>
      </w:r>
      <w:r w:rsidR="00C57A8A">
        <w:rPr>
          <w:color w:val="000000"/>
        </w:rPr>
        <w:t xml:space="preserve"> </w:t>
      </w:r>
      <w:r w:rsidR="00893C25">
        <w:rPr>
          <w:color w:val="000000"/>
        </w:rPr>
        <w:t>March</w:t>
      </w:r>
      <w:r w:rsidR="00AF040A">
        <w:rPr>
          <w:color w:val="000000"/>
        </w:rPr>
        <w:t xml:space="preserve"> by 12 noon 2026</w:t>
      </w:r>
    </w:p>
    <w:p w14:paraId="7A110544" w14:textId="79DC5879" w:rsidR="003C220B" w:rsidRPr="00013AF8" w:rsidRDefault="003C220B" w:rsidP="00351DE4">
      <w:pPr>
        <w:spacing w:line="240" w:lineRule="auto"/>
        <w:rPr>
          <w:b/>
          <w:color w:val="000000"/>
        </w:rPr>
      </w:pPr>
      <w:r w:rsidRPr="003C220B">
        <w:rPr>
          <w:b/>
          <w:color w:val="000000"/>
        </w:rPr>
        <w:t>Interview date: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893C25">
        <w:rPr>
          <w:color w:val="000000"/>
        </w:rPr>
        <w:t>w/c 30</w:t>
      </w:r>
      <w:r w:rsidR="00893C25" w:rsidRPr="00893C25">
        <w:rPr>
          <w:color w:val="000000"/>
          <w:vertAlign w:val="superscript"/>
        </w:rPr>
        <w:t>th</w:t>
      </w:r>
      <w:r w:rsidR="00893C25">
        <w:rPr>
          <w:color w:val="000000"/>
        </w:rPr>
        <w:t xml:space="preserve"> March </w:t>
      </w:r>
      <w:r w:rsidR="00AF040A">
        <w:rPr>
          <w:color w:val="000000"/>
        </w:rPr>
        <w:t>2026</w:t>
      </w:r>
    </w:p>
    <w:p w14:paraId="0ED45A69" w14:textId="77777777" w:rsidR="005B72FD" w:rsidRPr="008C6EA5" w:rsidRDefault="005B72FD" w:rsidP="005B72FD">
      <w:pPr>
        <w:spacing w:line="240" w:lineRule="auto"/>
        <w:rPr>
          <w:b/>
          <w:u w:val="single"/>
        </w:rPr>
      </w:pPr>
      <w:r w:rsidRPr="008C6EA5">
        <w:rPr>
          <w:b/>
          <w:u w:val="single"/>
        </w:rPr>
        <w:t>Advert introduction:</w:t>
      </w:r>
    </w:p>
    <w:p w14:paraId="47ED26B2" w14:textId="01461DBA" w:rsidR="008D3E71" w:rsidRPr="00D51980" w:rsidRDefault="007F789F" w:rsidP="002C698B">
      <w:pPr>
        <w:rPr>
          <w:rFonts w:cs="Calibri"/>
        </w:rPr>
      </w:pPr>
      <w:r w:rsidRPr="00D51980">
        <w:rPr>
          <w:rFonts w:cs="Calibri"/>
        </w:rPr>
        <w:t>Queen’s Park</w:t>
      </w:r>
      <w:r w:rsidR="005B72FD" w:rsidRPr="00D51980">
        <w:rPr>
          <w:rFonts w:cs="Calibri"/>
        </w:rPr>
        <w:t xml:space="preserve"> Primary School is </w:t>
      </w:r>
      <w:r w:rsidR="008D3E71" w:rsidRPr="00D51980">
        <w:rPr>
          <w:rFonts w:cs="Calibri"/>
        </w:rPr>
        <w:t xml:space="preserve">seeking to appoint a clerk to governors, to start in </w:t>
      </w:r>
      <w:r w:rsidR="00AF040A">
        <w:rPr>
          <w:rFonts w:cs="Calibri"/>
        </w:rPr>
        <w:t>April 2026</w:t>
      </w:r>
      <w:r w:rsidR="008D3E71" w:rsidRPr="00D51980">
        <w:rPr>
          <w:rFonts w:cs="Calibri"/>
        </w:rPr>
        <w:t>.</w:t>
      </w:r>
    </w:p>
    <w:p w14:paraId="3FFABED2" w14:textId="47845C1F" w:rsidR="00731D4E" w:rsidRDefault="008D3E71" w:rsidP="002C698B">
      <w:r w:rsidRPr="00D51980">
        <w:rPr>
          <w:rFonts w:cs="Calibri"/>
        </w:rPr>
        <w:t xml:space="preserve">This role represents an exciting opportunity to work </w:t>
      </w:r>
      <w:r w:rsidRPr="00D51980">
        <w:t xml:space="preserve">in </w:t>
      </w:r>
      <w:r w:rsidR="00D51980" w:rsidRPr="00D51980">
        <w:rPr>
          <w:color w:val="000000"/>
        </w:rPr>
        <w:t>a friendly and inclusive school, where we are proud of our diverse school community.</w:t>
      </w:r>
      <w:r w:rsidRPr="00D51980">
        <w:t xml:space="preserve"> </w:t>
      </w:r>
      <w:r w:rsidR="00731D4E">
        <w:t xml:space="preserve">The Governing body works closely with the senior leadership team of the </w:t>
      </w:r>
      <w:proofErr w:type="gramStart"/>
      <w:r w:rsidR="00731D4E">
        <w:t>School</w:t>
      </w:r>
      <w:proofErr w:type="gramEnd"/>
      <w:r w:rsidR="00731D4E">
        <w:t>, providing support and challenge</w:t>
      </w:r>
      <w:r w:rsidR="00D42EA1">
        <w:t xml:space="preserve"> during our exciting improvement journey</w:t>
      </w:r>
      <w:r w:rsidR="00731D4E">
        <w:t xml:space="preserve">.  The Clerk’s job is to </w:t>
      </w:r>
      <w:r w:rsidR="00BB0E7B">
        <w:t xml:space="preserve">guide </w:t>
      </w:r>
      <w:r w:rsidR="00731D4E">
        <w:t xml:space="preserve">the chair and </w:t>
      </w:r>
      <w:r w:rsidR="00BB0E7B">
        <w:t>governing body</w:t>
      </w:r>
      <w:r w:rsidR="00731D4E">
        <w:t xml:space="preserve"> </w:t>
      </w:r>
      <w:r w:rsidR="00BB0E7B">
        <w:t>through their</w:t>
      </w:r>
      <w:r w:rsidR="00731D4E">
        <w:t xml:space="preserve"> administrative </w:t>
      </w:r>
      <w:r w:rsidR="00BB0E7B">
        <w:t>agenda.</w:t>
      </w:r>
    </w:p>
    <w:p w14:paraId="217DA863" w14:textId="133CEA28" w:rsidR="007D177C" w:rsidRDefault="007D177C" w:rsidP="002C698B">
      <w:pPr>
        <w:rPr>
          <w:rFonts w:cs="Calibri"/>
        </w:rPr>
      </w:pPr>
      <w:r>
        <w:rPr>
          <w:rFonts w:cs="Calibri"/>
        </w:rPr>
        <w:t xml:space="preserve">If you have a passion for </w:t>
      </w:r>
      <w:r w:rsidR="00FE64AA">
        <w:rPr>
          <w:rFonts w:cs="Calibri"/>
        </w:rPr>
        <w:t xml:space="preserve">our children’s </w:t>
      </w:r>
      <w:r>
        <w:rPr>
          <w:rFonts w:cs="Calibri"/>
        </w:rPr>
        <w:t>education and want to make a difference while maintaining a flexible work life balance this could be the perfect role for you.</w:t>
      </w:r>
    </w:p>
    <w:p w14:paraId="624691F9" w14:textId="77777777" w:rsidR="00FE64AA" w:rsidRDefault="00FE64AA" w:rsidP="00FE64AA">
      <w:pPr>
        <w:rPr>
          <w:rFonts w:cs="Calibri"/>
        </w:rPr>
      </w:pPr>
      <w:r>
        <w:rPr>
          <w:rFonts w:cs="Calibri"/>
        </w:rPr>
        <w:t xml:space="preserve">The role </w:t>
      </w:r>
    </w:p>
    <w:p w14:paraId="084616C6" w14:textId="66198FD8" w:rsidR="00D51980" w:rsidRDefault="00FE64AA" w:rsidP="002C698B">
      <w:pPr>
        <w:rPr>
          <w:rFonts w:cs="Calibri"/>
        </w:rPr>
      </w:pPr>
      <w:r>
        <w:rPr>
          <w:rFonts w:cs="Calibri"/>
        </w:rPr>
        <w:t>. Providing</w:t>
      </w:r>
      <w:r w:rsidR="008D3E71" w:rsidRPr="00D51980">
        <w:rPr>
          <w:rFonts w:cs="Calibri"/>
        </w:rPr>
        <w:t xml:space="preserve"> high level advice, support and administrative assistance to our governing body.</w:t>
      </w:r>
    </w:p>
    <w:p w14:paraId="583516D1" w14:textId="352E2E5D" w:rsidR="002C698B" w:rsidRDefault="00D51980" w:rsidP="002C698B">
      <w:pPr>
        <w:rPr>
          <w:rFonts w:cs="Calibri"/>
        </w:rPr>
      </w:pPr>
      <w:r>
        <w:rPr>
          <w:rFonts w:cs="Calibri"/>
        </w:rPr>
        <w:t xml:space="preserve">. </w:t>
      </w:r>
      <w:r w:rsidR="00FE64AA">
        <w:rPr>
          <w:rFonts w:cs="Calibri"/>
        </w:rPr>
        <w:t>O</w:t>
      </w:r>
      <w:r>
        <w:rPr>
          <w:rFonts w:cs="Calibri"/>
        </w:rPr>
        <w:t>rganising and arranging</w:t>
      </w:r>
      <w:r w:rsidR="007B276E">
        <w:rPr>
          <w:rFonts w:cs="Calibri"/>
        </w:rPr>
        <w:t xml:space="preserve"> </w:t>
      </w:r>
      <w:r w:rsidR="008D3E71" w:rsidRPr="00D51980">
        <w:rPr>
          <w:rFonts w:cs="Calibri"/>
        </w:rPr>
        <w:t>meetings, taking minutes, keeping records and advising the governing body on local and national developments that will impact on their work.</w:t>
      </w:r>
    </w:p>
    <w:p w14:paraId="70CF1FCE" w14:textId="33D97BBF" w:rsidR="00FE64AA" w:rsidRDefault="00FE64AA" w:rsidP="002C698B">
      <w:pPr>
        <w:rPr>
          <w:rFonts w:cs="Calibri"/>
        </w:rPr>
      </w:pPr>
      <w:proofErr w:type="gramStart"/>
      <w:r>
        <w:rPr>
          <w:rFonts w:cs="Calibri"/>
        </w:rPr>
        <w:t>.M</w:t>
      </w:r>
      <w:r w:rsidR="005A16B2">
        <w:rPr>
          <w:rFonts w:cs="Calibri"/>
        </w:rPr>
        <w:t>aintain</w:t>
      </w:r>
      <w:r>
        <w:rPr>
          <w:rFonts w:cs="Calibri"/>
        </w:rPr>
        <w:t>ing</w:t>
      </w:r>
      <w:proofErr w:type="gramEnd"/>
      <w:r>
        <w:rPr>
          <w:rFonts w:cs="Calibri"/>
        </w:rPr>
        <w:t xml:space="preserve"> records, completing returns and </w:t>
      </w:r>
      <w:r w:rsidR="005A16B2">
        <w:rPr>
          <w:rFonts w:cs="Calibri"/>
        </w:rPr>
        <w:t xml:space="preserve">monitoring the policy review </w:t>
      </w:r>
      <w:r w:rsidR="00731D4E">
        <w:rPr>
          <w:rFonts w:cs="Calibri"/>
        </w:rPr>
        <w:t>cycle</w:t>
      </w:r>
      <w:r>
        <w:rPr>
          <w:rFonts w:cs="Calibri"/>
        </w:rPr>
        <w:t>.</w:t>
      </w:r>
    </w:p>
    <w:p w14:paraId="1854E02A" w14:textId="73300DAC" w:rsidR="005A16B2" w:rsidRPr="00D51980" w:rsidRDefault="00FE64AA" w:rsidP="002C698B">
      <w:pPr>
        <w:rPr>
          <w:rFonts w:cs="Calibri"/>
        </w:rPr>
      </w:pPr>
      <w:r>
        <w:rPr>
          <w:rFonts w:cs="Calibri"/>
        </w:rPr>
        <w:t>. F</w:t>
      </w:r>
      <w:r w:rsidR="00731D4E">
        <w:rPr>
          <w:rFonts w:cs="Calibri"/>
        </w:rPr>
        <w:t>acilitating the election of governors when required.</w:t>
      </w:r>
    </w:p>
    <w:p w14:paraId="734262F0" w14:textId="39BB71CD" w:rsidR="005A16B2" w:rsidRDefault="008D3E71" w:rsidP="002C698B">
      <w:pPr>
        <w:rPr>
          <w:rFonts w:cs="Calibri"/>
        </w:rPr>
      </w:pPr>
      <w:r w:rsidRPr="00D51980">
        <w:rPr>
          <w:rFonts w:cs="Calibri"/>
        </w:rPr>
        <w:lastRenderedPageBreak/>
        <w:t>The</w:t>
      </w:r>
      <w:r w:rsidR="007B276E">
        <w:rPr>
          <w:rFonts w:cs="Calibri"/>
        </w:rPr>
        <w:t xml:space="preserve"> successful candidate must have experience of minute-taking, good ICT and communication skills and </w:t>
      </w:r>
      <w:r w:rsidR="00CD3858">
        <w:rPr>
          <w:rFonts w:cs="Calibri"/>
        </w:rPr>
        <w:t>to work independently using their own initiative</w:t>
      </w:r>
      <w:r w:rsidR="007B276E">
        <w:rPr>
          <w:rFonts w:cs="Calibri"/>
        </w:rPr>
        <w:t>.  Training for Clerks is provided by the local authority, along with opportunities to network with other Clerks.</w:t>
      </w:r>
      <w:r w:rsidR="005A16B2">
        <w:rPr>
          <w:rFonts w:cs="Calibri"/>
        </w:rPr>
        <w:t xml:space="preserve">  </w:t>
      </w:r>
    </w:p>
    <w:p w14:paraId="10744EBF" w14:textId="7201E8B6" w:rsidR="005A16B2" w:rsidRDefault="005A16B2" w:rsidP="002C698B">
      <w:pPr>
        <w:rPr>
          <w:rFonts w:cs="Calibri"/>
        </w:rPr>
      </w:pPr>
      <w:r>
        <w:rPr>
          <w:rFonts w:cs="Calibri"/>
        </w:rPr>
        <w:t xml:space="preserve">This position involves physically attending the school for meetings and also working </w:t>
      </w:r>
      <w:r w:rsidR="00731D4E">
        <w:rPr>
          <w:rFonts w:cs="Calibri"/>
        </w:rPr>
        <w:t>flexibly</w:t>
      </w:r>
      <w:r>
        <w:rPr>
          <w:rFonts w:cs="Calibri"/>
        </w:rPr>
        <w:t xml:space="preserve"> from home.  The person appointed will be required to attend</w:t>
      </w:r>
      <w:r w:rsidR="00731D4E">
        <w:rPr>
          <w:rFonts w:cs="Calibri"/>
        </w:rPr>
        <w:t xml:space="preserve"> governing body and committee meetings.</w:t>
      </w:r>
    </w:p>
    <w:p w14:paraId="45FCC5BD" w14:textId="28B0486B" w:rsidR="007B276E" w:rsidRDefault="007B276E" w:rsidP="002C698B">
      <w:pPr>
        <w:rPr>
          <w:rFonts w:cs="Calibri"/>
        </w:rPr>
      </w:pPr>
      <w:r>
        <w:rPr>
          <w:rFonts w:cs="Calibri"/>
        </w:rPr>
        <w:t xml:space="preserve">We have a total of </w:t>
      </w:r>
      <w:r w:rsidR="00310D98">
        <w:rPr>
          <w:rFonts w:cs="Calibri"/>
        </w:rPr>
        <w:t>six</w:t>
      </w:r>
      <w:r>
        <w:rPr>
          <w:rFonts w:cs="Calibri"/>
        </w:rPr>
        <w:t xml:space="preserve"> full governing body meetings</w:t>
      </w:r>
      <w:r w:rsidR="00515EF6">
        <w:rPr>
          <w:rFonts w:cs="Calibri"/>
        </w:rPr>
        <w:t xml:space="preserve"> and six finance </w:t>
      </w:r>
      <w:r>
        <w:rPr>
          <w:rFonts w:cs="Calibri"/>
        </w:rPr>
        <w:t>committee meetings in a year which are between one a</w:t>
      </w:r>
      <w:r w:rsidR="00570928">
        <w:rPr>
          <w:rFonts w:cs="Calibri"/>
        </w:rPr>
        <w:t>nd a</w:t>
      </w:r>
      <w:r>
        <w:rPr>
          <w:rFonts w:cs="Calibri"/>
        </w:rPr>
        <w:t xml:space="preserve"> </w:t>
      </w:r>
      <w:r w:rsidR="00731D4E">
        <w:rPr>
          <w:rFonts w:cs="Calibri"/>
        </w:rPr>
        <w:t>half</w:t>
      </w:r>
      <w:r>
        <w:rPr>
          <w:rFonts w:cs="Calibri"/>
        </w:rPr>
        <w:t xml:space="preserve"> to two hours in duration.  </w:t>
      </w:r>
      <w:r w:rsidR="0012371F">
        <w:rPr>
          <w:rFonts w:cs="Calibri"/>
        </w:rPr>
        <w:t>The Clerk works with the Chair of Governors to set times and dates for the meeting for each academic year. We respect</w:t>
      </w:r>
      <w:r>
        <w:rPr>
          <w:rFonts w:cs="Calibri"/>
        </w:rPr>
        <w:t xml:space="preserve"> the work/life balance of our </w:t>
      </w:r>
      <w:r w:rsidR="0012371F">
        <w:rPr>
          <w:rFonts w:cs="Calibri"/>
        </w:rPr>
        <w:t xml:space="preserve">Governors and </w:t>
      </w:r>
      <w:r>
        <w:rPr>
          <w:rFonts w:cs="Calibri"/>
        </w:rPr>
        <w:t>staff</w:t>
      </w:r>
      <w:r w:rsidR="0012371F">
        <w:rPr>
          <w:rFonts w:cs="Calibri"/>
        </w:rPr>
        <w:t xml:space="preserve"> and make sure that meeting times are suitable for everyone.</w:t>
      </w:r>
      <w:r w:rsidR="005A16B2">
        <w:rPr>
          <w:rFonts w:cs="Calibri"/>
        </w:rPr>
        <w:t xml:space="preserve"> </w:t>
      </w:r>
    </w:p>
    <w:p w14:paraId="0DD6EDB7" w14:textId="73EABF59" w:rsidR="0012371F" w:rsidRDefault="0012371F" w:rsidP="002C698B">
      <w:pPr>
        <w:rPr>
          <w:rFonts w:cs="Calibri"/>
        </w:rPr>
      </w:pPr>
      <w:r>
        <w:rPr>
          <w:rFonts w:cs="Calibri"/>
        </w:rPr>
        <w:t>If this sounds like you, we look forward to hearing from you.</w:t>
      </w:r>
    </w:p>
    <w:p w14:paraId="0AEB5186" w14:textId="62D92FD1" w:rsidR="002E5E1B" w:rsidRDefault="005A16B2" w:rsidP="002E5E1B">
      <w:pPr>
        <w:rPr>
          <w:rFonts w:cs="Calibri"/>
        </w:rPr>
      </w:pPr>
      <w:r>
        <w:rPr>
          <w:rFonts w:cs="Calibri"/>
        </w:rPr>
        <w:t xml:space="preserve">For further information please contact </w:t>
      </w:r>
      <w:r w:rsidR="00254FE8">
        <w:rPr>
          <w:rFonts w:cs="Calibri"/>
        </w:rPr>
        <w:t>our</w:t>
      </w:r>
      <w:r>
        <w:rPr>
          <w:rFonts w:cs="Calibri"/>
        </w:rPr>
        <w:t xml:space="preserve"> </w:t>
      </w:r>
      <w:r w:rsidR="002E5E1B">
        <w:rPr>
          <w:rFonts w:cs="Calibri"/>
        </w:rPr>
        <w:t>Co-Chairs of School Governors Claire Cornthwaite or Naomi Gosling:</w:t>
      </w:r>
    </w:p>
    <w:p w14:paraId="185F7859" w14:textId="7CE90C13" w:rsidR="005A16B2" w:rsidRDefault="00C57A8A" w:rsidP="002E5E1B">
      <w:pPr>
        <w:rPr>
          <w:rFonts w:cs="Calibri"/>
        </w:rPr>
      </w:pPr>
      <w:hyperlink r:id="rId8" w:history="1">
        <w:r w:rsidR="002E5E1B" w:rsidRPr="00AE2F4B">
          <w:rPr>
            <w:rStyle w:val="Hyperlink"/>
            <w:rFonts w:cs="Calibri"/>
          </w:rPr>
          <w:t>ClaireCornthwaite@queenspark.brighton-hove.sch.uk</w:t>
        </w:r>
      </w:hyperlink>
      <w:r w:rsidR="002E5E1B">
        <w:rPr>
          <w:rFonts w:cs="Calibri"/>
        </w:rPr>
        <w:t xml:space="preserve">  </w:t>
      </w:r>
    </w:p>
    <w:p w14:paraId="75BC11FE" w14:textId="325126B5" w:rsidR="002E5E1B" w:rsidRPr="002E5E1B" w:rsidRDefault="00C57A8A" w:rsidP="002E5E1B">
      <w:pPr>
        <w:rPr>
          <w:rFonts w:cs="Calibri"/>
        </w:rPr>
      </w:pPr>
      <w:hyperlink r:id="rId9" w:history="1">
        <w:r w:rsidR="002E5E1B" w:rsidRPr="002E5E1B">
          <w:rPr>
            <w:rStyle w:val="Hyperlink"/>
            <w:rFonts w:cs="Calibri"/>
          </w:rPr>
          <w:t>ClaireCornthwaite@queenspark.brighton-hove.sch.uk</w:t>
        </w:r>
      </w:hyperlink>
      <w:r w:rsidR="002E5E1B" w:rsidRPr="002E5E1B">
        <w:rPr>
          <w:rFonts w:cs="Calibri"/>
        </w:rPr>
        <w:t xml:space="preserve"> </w:t>
      </w:r>
    </w:p>
    <w:p w14:paraId="48810094" w14:textId="050FC997" w:rsidR="005A16B2" w:rsidRDefault="005A16B2" w:rsidP="002C698B">
      <w:pPr>
        <w:rPr>
          <w:rFonts w:cs="Calibri"/>
        </w:rPr>
      </w:pPr>
      <w:r>
        <w:rPr>
          <w:rFonts w:cs="Calibri"/>
        </w:rPr>
        <w:t>Application packs are available from the School Office:</w:t>
      </w:r>
    </w:p>
    <w:p w14:paraId="120D8759" w14:textId="47769C36" w:rsidR="00BD5521" w:rsidRDefault="00C57A8A" w:rsidP="002C698B">
      <w:pPr>
        <w:rPr>
          <w:rFonts w:cs="Calibri"/>
        </w:rPr>
      </w:pPr>
      <w:hyperlink r:id="rId10" w:history="1">
        <w:r w:rsidR="00BD5521" w:rsidRPr="0010553B">
          <w:rPr>
            <w:rStyle w:val="Hyperlink"/>
            <w:rFonts w:cs="Calibri"/>
          </w:rPr>
          <w:t>admin@queenspark.brighton-hove.sch.uk</w:t>
        </w:r>
      </w:hyperlink>
    </w:p>
    <w:p w14:paraId="0013F48F" w14:textId="79EF0DA8" w:rsidR="005A16B2" w:rsidRDefault="005A16B2" w:rsidP="002C698B">
      <w:pPr>
        <w:rPr>
          <w:rFonts w:cs="Calibri"/>
        </w:rPr>
      </w:pPr>
      <w:r>
        <w:rPr>
          <w:rFonts w:cs="Calibri"/>
        </w:rPr>
        <w:t>Please email completed application forms to</w:t>
      </w:r>
      <w:r w:rsidR="0012371F">
        <w:rPr>
          <w:rFonts w:cs="Calibri"/>
        </w:rPr>
        <w:t xml:space="preserve"> the </w:t>
      </w:r>
      <w:r w:rsidR="00254FE8">
        <w:rPr>
          <w:rFonts w:cs="Calibri"/>
        </w:rPr>
        <w:t>School Business Manager</w:t>
      </w:r>
      <w:r>
        <w:rPr>
          <w:rFonts w:cs="Calibri"/>
        </w:rPr>
        <w:t>:</w:t>
      </w:r>
    </w:p>
    <w:p w14:paraId="1B3E08E4" w14:textId="792B5070" w:rsidR="007B276E" w:rsidRDefault="00C57A8A" w:rsidP="002C698B">
      <w:pPr>
        <w:rPr>
          <w:rFonts w:cs="Calibri"/>
        </w:rPr>
      </w:pPr>
      <w:hyperlink r:id="rId11" w:history="1">
        <w:r w:rsidR="00AF040A" w:rsidRPr="00DA66C5">
          <w:rPr>
            <w:rStyle w:val="Hyperlink"/>
            <w:rFonts w:cs="Calibri"/>
          </w:rPr>
          <w:t>mellawrance@queenspark.brighton-hove.sch.uk</w:t>
        </w:r>
      </w:hyperlink>
    </w:p>
    <w:p w14:paraId="4CEF5142" w14:textId="0627E955" w:rsidR="000218DD" w:rsidRDefault="000218DD" w:rsidP="000218DD">
      <w:pPr>
        <w:spacing w:line="24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If you would like to </w:t>
      </w:r>
      <w:r w:rsidRPr="060F3774">
        <w:rPr>
          <w:rFonts w:cs="Calibri"/>
          <w:sz w:val="24"/>
          <w:szCs w:val="24"/>
        </w:rPr>
        <w:t>visits the school</w:t>
      </w:r>
      <w:r>
        <w:rPr>
          <w:rFonts w:cs="Calibri"/>
          <w:sz w:val="24"/>
          <w:szCs w:val="24"/>
        </w:rPr>
        <w:t xml:space="preserve">, please contact </w:t>
      </w:r>
      <w:r w:rsidR="00AF040A">
        <w:rPr>
          <w:rFonts w:cs="Calibri"/>
          <w:sz w:val="24"/>
          <w:szCs w:val="24"/>
        </w:rPr>
        <w:t>Mel Lawrance</w:t>
      </w:r>
      <w:r>
        <w:rPr>
          <w:rFonts w:cs="Calibri"/>
          <w:sz w:val="24"/>
          <w:szCs w:val="24"/>
        </w:rPr>
        <w:t xml:space="preserve"> at email address above.</w:t>
      </w:r>
    </w:p>
    <w:p w14:paraId="0A37501D" w14:textId="50E3C452" w:rsidR="005B72FD" w:rsidRPr="0012371F" w:rsidRDefault="005B72FD" w:rsidP="000218DD">
      <w:pPr>
        <w:spacing w:line="240" w:lineRule="auto"/>
        <w:jc w:val="both"/>
        <w:rPr>
          <w:b/>
          <w:bCs/>
          <w:u w:val="single"/>
        </w:rPr>
      </w:pPr>
      <w:r w:rsidRPr="008C6EA5">
        <w:rPr>
          <w:b/>
          <w:bCs/>
          <w:u w:val="single"/>
        </w:rPr>
        <w:t>School Context:</w:t>
      </w:r>
    </w:p>
    <w:p w14:paraId="5E7952E5" w14:textId="4DBB47C6" w:rsidR="005B72FD" w:rsidRPr="00E22CDF" w:rsidRDefault="007F789F" w:rsidP="005B72FD">
      <w:pPr>
        <w:jc w:val="both"/>
        <w:rPr>
          <w:rFonts w:cs="Calibri"/>
          <w:szCs w:val="24"/>
        </w:rPr>
      </w:pPr>
      <w:r>
        <w:rPr>
          <w:rFonts w:cs="Calibri"/>
          <w:szCs w:val="24"/>
        </w:rPr>
        <w:t>Queen’s Park</w:t>
      </w:r>
      <w:r w:rsidR="005B72FD" w:rsidRPr="00E22CDF">
        <w:rPr>
          <w:rFonts w:cs="Calibri"/>
          <w:szCs w:val="24"/>
        </w:rPr>
        <w:t xml:space="preserve"> Primary School is a la</w:t>
      </w:r>
      <w:r w:rsidR="005B72FD">
        <w:rPr>
          <w:rFonts w:cs="Calibri"/>
          <w:szCs w:val="24"/>
        </w:rPr>
        <w:t xml:space="preserve">rge school in </w:t>
      </w:r>
      <w:r>
        <w:rPr>
          <w:rFonts w:cs="Calibri"/>
          <w:szCs w:val="24"/>
        </w:rPr>
        <w:t>Brighton</w:t>
      </w:r>
      <w:r w:rsidR="005B72FD">
        <w:rPr>
          <w:rFonts w:cs="Calibri"/>
          <w:szCs w:val="24"/>
        </w:rPr>
        <w:t xml:space="preserve"> with </w:t>
      </w:r>
      <w:r>
        <w:rPr>
          <w:rFonts w:cs="Calibri"/>
          <w:szCs w:val="24"/>
        </w:rPr>
        <w:t>329</w:t>
      </w:r>
      <w:r w:rsidR="005B72FD" w:rsidRPr="00E22CDF">
        <w:rPr>
          <w:rFonts w:cs="Calibri"/>
          <w:szCs w:val="24"/>
        </w:rPr>
        <w:t xml:space="preserve"> pupils on roll.  We are currently on a rapidly improving school journey where we are supporting each other to drive school improvement. As a </w:t>
      </w:r>
      <w:r w:rsidR="00872613" w:rsidRPr="00E22CDF">
        <w:rPr>
          <w:rFonts w:cs="Calibri"/>
          <w:szCs w:val="24"/>
        </w:rPr>
        <w:t>school,</w:t>
      </w:r>
      <w:r w:rsidR="005B72FD" w:rsidRPr="00E22CDF">
        <w:rPr>
          <w:rFonts w:cs="Calibri"/>
          <w:szCs w:val="24"/>
        </w:rPr>
        <w:t xml:space="preserve"> we believe that it is our collective responsibility to ensure that every child </w:t>
      </w:r>
      <w:r w:rsidR="005B72FD">
        <w:rPr>
          <w:rFonts w:cs="Calibri"/>
          <w:szCs w:val="24"/>
        </w:rPr>
        <w:t>thrives and succeeds</w:t>
      </w:r>
      <w:r w:rsidR="005B72FD" w:rsidRPr="00E22CDF">
        <w:rPr>
          <w:rFonts w:cs="Calibri"/>
          <w:szCs w:val="24"/>
        </w:rPr>
        <w:t>.</w:t>
      </w:r>
      <w:r w:rsidR="008C6EA5">
        <w:rPr>
          <w:rFonts w:cs="Calibri"/>
          <w:szCs w:val="24"/>
        </w:rPr>
        <w:t xml:space="preserve"> </w:t>
      </w:r>
      <w:r w:rsidR="008C6EA5" w:rsidRPr="008C6EA5">
        <w:rPr>
          <w:rFonts w:cs="Calibri"/>
          <w:szCs w:val="24"/>
        </w:rPr>
        <w:t xml:space="preserve">You will be joining a dedicated staff team, where our vision is to provide, </w:t>
      </w:r>
      <w:r w:rsidR="008C6EA5">
        <w:rPr>
          <w:rFonts w:cs="Calibri"/>
          <w:szCs w:val="24"/>
        </w:rPr>
        <w:t>“</w:t>
      </w:r>
      <w:r w:rsidR="008C6EA5" w:rsidRPr="008C6EA5">
        <w:rPr>
          <w:rFonts w:cs="Calibri"/>
          <w:szCs w:val="24"/>
        </w:rPr>
        <w:t>A kind, inclusive learning community with high expectations for all</w:t>
      </w:r>
      <w:r w:rsidR="008C6EA5">
        <w:rPr>
          <w:rFonts w:cs="Calibri"/>
          <w:szCs w:val="24"/>
        </w:rPr>
        <w:t>,”</w:t>
      </w:r>
      <w:r w:rsidR="008C6EA5" w:rsidRPr="008C6EA5">
        <w:rPr>
          <w:rFonts w:cs="Calibri"/>
          <w:szCs w:val="24"/>
        </w:rPr>
        <w:t xml:space="preserve"> for the children</w:t>
      </w:r>
      <w:r w:rsidR="008C6EA5">
        <w:rPr>
          <w:rFonts w:cs="Calibri"/>
          <w:szCs w:val="24"/>
        </w:rPr>
        <w:t xml:space="preserve">, </w:t>
      </w:r>
      <w:r w:rsidR="008C6EA5" w:rsidRPr="008C6EA5">
        <w:rPr>
          <w:rFonts w:cs="Calibri"/>
          <w:szCs w:val="24"/>
        </w:rPr>
        <w:t>staf</w:t>
      </w:r>
      <w:r w:rsidR="008C6EA5">
        <w:rPr>
          <w:rFonts w:cs="Calibri"/>
          <w:szCs w:val="24"/>
        </w:rPr>
        <w:t>f and the wider school community.</w:t>
      </w:r>
    </w:p>
    <w:p w14:paraId="515D609A" w14:textId="79C97F80" w:rsidR="008D3E71" w:rsidRDefault="005B72FD" w:rsidP="005B72FD">
      <w:pPr>
        <w:jc w:val="both"/>
        <w:rPr>
          <w:rFonts w:cs="Calibri"/>
          <w:szCs w:val="24"/>
        </w:rPr>
      </w:pPr>
      <w:r w:rsidRPr="00E22CDF">
        <w:rPr>
          <w:rFonts w:cs="Calibri"/>
          <w:szCs w:val="24"/>
        </w:rPr>
        <w:t>Our children demonstrate excellent behaviours for learning and are consistently challenged by the exciting opportunities and crea</w:t>
      </w:r>
      <w:r>
        <w:rPr>
          <w:rFonts w:cs="Calibri"/>
          <w:szCs w:val="24"/>
        </w:rPr>
        <w:t xml:space="preserve">tive curriculum that we offer. </w:t>
      </w:r>
    </w:p>
    <w:p w14:paraId="22BE7D87" w14:textId="05B1D7AB" w:rsidR="005B72FD" w:rsidRPr="005A16B2" w:rsidRDefault="005B72FD" w:rsidP="005A16B2">
      <w:pPr>
        <w:jc w:val="both"/>
        <w:rPr>
          <w:rFonts w:cs="Calibri"/>
          <w:b/>
          <w:u w:val="single"/>
        </w:rPr>
      </w:pPr>
      <w:r w:rsidRPr="008C6EA5">
        <w:rPr>
          <w:rFonts w:cs="Calibri"/>
          <w:b/>
          <w:u w:val="single"/>
        </w:rPr>
        <w:t>We are looking for:</w:t>
      </w:r>
    </w:p>
    <w:p w14:paraId="2628466F" w14:textId="77777777" w:rsidR="005B72FD" w:rsidRPr="00E7385D" w:rsidRDefault="005B72FD" w:rsidP="005B72FD">
      <w:pPr>
        <w:numPr>
          <w:ilvl w:val="0"/>
          <w:numId w:val="3"/>
        </w:numPr>
        <w:spacing w:after="0" w:line="240" w:lineRule="auto"/>
        <w:jc w:val="both"/>
        <w:rPr>
          <w:rFonts w:cs="Calibri"/>
          <w:b/>
        </w:rPr>
      </w:pPr>
      <w:r>
        <w:rPr>
          <w:rFonts w:cs="Calibri"/>
        </w:rPr>
        <w:t>A person t</w:t>
      </w:r>
      <w:r w:rsidRPr="00E7385D">
        <w:rPr>
          <w:rFonts w:cs="Calibri"/>
        </w:rPr>
        <w:t xml:space="preserve">o play a </w:t>
      </w:r>
      <w:r>
        <w:rPr>
          <w:rFonts w:cs="Calibri"/>
        </w:rPr>
        <w:t xml:space="preserve">proactive </w:t>
      </w:r>
      <w:r w:rsidRPr="00E7385D">
        <w:rPr>
          <w:rFonts w:cs="Calibri"/>
        </w:rPr>
        <w:t>role in the life and ethos of the whole school.</w:t>
      </w:r>
    </w:p>
    <w:p w14:paraId="188C41C4" w14:textId="77777777" w:rsidR="005B72FD" w:rsidRPr="00E7385D" w:rsidRDefault="005B72FD" w:rsidP="005B72FD">
      <w:pPr>
        <w:numPr>
          <w:ilvl w:val="0"/>
          <w:numId w:val="3"/>
        </w:numPr>
        <w:spacing w:after="0" w:line="240" w:lineRule="auto"/>
        <w:jc w:val="both"/>
        <w:rPr>
          <w:rFonts w:cs="Calibri"/>
        </w:rPr>
      </w:pPr>
      <w:r>
        <w:rPr>
          <w:rFonts w:cs="Calibri"/>
        </w:rPr>
        <w:t xml:space="preserve">A commitment </w:t>
      </w:r>
      <w:r w:rsidRPr="00E7385D">
        <w:rPr>
          <w:rFonts w:cs="Calibri"/>
        </w:rPr>
        <w:t>to inclusion and safeguarding</w:t>
      </w:r>
      <w:r>
        <w:rPr>
          <w:rFonts w:cs="Calibri"/>
        </w:rPr>
        <w:t xml:space="preserve"> practices.</w:t>
      </w:r>
    </w:p>
    <w:p w14:paraId="227BC706" w14:textId="77777777" w:rsidR="005B72FD" w:rsidRPr="00E7385D" w:rsidRDefault="005B72FD" w:rsidP="005B72FD">
      <w:pPr>
        <w:numPr>
          <w:ilvl w:val="0"/>
          <w:numId w:val="3"/>
        </w:numPr>
        <w:spacing w:after="0" w:line="240" w:lineRule="auto"/>
        <w:jc w:val="both"/>
        <w:rPr>
          <w:rFonts w:cs="Calibri"/>
        </w:rPr>
      </w:pPr>
      <w:r>
        <w:rPr>
          <w:rFonts w:cs="Calibri"/>
        </w:rPr>
        <w:t>A passion for</w:t>
      </w:r>
      <w:r w:rsidRPr="00E7385D">
        <w:rPr>
          <w:rFonts w:cs="Calibri"/>
        </w:rPr>
        <w:t xml:space="preserve"> working with the local community and developing wider partnerships</w:t>
      </w:r>
      <w:r>
        <w:rPr>
          <w:rFonts w:cs="Calibri"/>
        </w:rPr>
        <w:t>.</w:t>
      </w:r>
    </w:p>
    <w:p w14:paraId="65F79466" w14:textId="77777777" w:rsidR="005B72FD" w:rsidRDefault="005B72FD" w:rsidP="005B72FD">
      <w:pPr>
        <w:numPr>
          <w:ilvl w:val="0"/>
          <w:numId w:val="3"/>
        </w:numPr>
        <w:spacing w:after="0" w:line="240" w:lineRule="auto"/>
        <w:jc w:val="both"/>
        <w:rPr>
          <w:rFonts w:cs="Calibri"/>
        </w:rPr>
      </w:pPr>
      <w:r w:rsidRPr="060F3774">
        <w:rPr>
          <w:rFonts w:cs="Calibri"/>
        </w:rPr>
        <w:t>A well organised individual with strong interpersonal skills.</w:t>
      </w:r>
    </w:p>
    <w:p w14:paraId="5DAB6C7B" w14:textId="77777777" w:rsidR="005B72FD" w:rsidRDefault="005B72FD" w:rsidP="005B72FD">
      <w:pPr>
        <w:jc w:val="both"/>
        <w:rPr>
          <w:rFonts w:cs="Calibri"/>
          <w:sz w:val="18"/>
        </w:rPr>
      </w:pPr>
    </w:p>
    <w:p w14:paraId="73C8D44F" w14:textId="77777777" w:rsidR="005B72FD" w:rsidRPr="008C6EA5" w:rsidRDefault="005B72FD" w:rsidP="005B72FD">
      <w:pPr>
        <w:jc w:val="both"/>
        <w:rPr>
          <w:rFonts w:cs="Calibri"/>
          <w:b/>
          <w:u w:val="single"/>
        </w:rPr>
      </w:pPr>
      <w:r w:rsidRPr="008C6EA5">
        <w:rPr>
          <w:rFonts w:cs="Calibri"/>
          <w:b/>
          <w:u w:val="single"/>
        </w:rPr>
        <w:t>In turn we offer you:</w:t>
      </w:r>
    </w:p>
    <w:p w14:paraId="3A77EF14" w14:textId="75F07A0B" w:rsidR="000218DD" w:rsidRPr="000218DD" w:rsidRDefault="005B72FD" w:rsidP="000218DD">
      <w:pPr>
        <w:numPr>
          <w:ilvl w:val="0"/>
          <w:numId w:val="4"/>
        </w:numPr>
        <w:spacing w:after="0" w:line="240" w:lineRule="auto"/>
        <w:jc w:val="both"/>
        <w:rPr>
          <w:rFonts w:cs="Calibri"/>
        </w:rPr>
      </w:pPr>
      <w:r>
        <w:rPr>
          <w:rFonts w:cs="Calibri"/>
        </w:rPr>
        <w:lastRenderedPageBreak/>
        <w:t xml:space="preserve">An incredibly </w:t>
      </w:r>
      <w:r w:rsidR="000218DD">
        <w:rPr>
          <w:rFonts w:cs="Calibri"/>
        </w:rPr>
        <w:t>dedicated</w:t>
      </w:r>
      <w:r>
        <w:rPr>
          <w:rFonts w:cs="Calibri"/>
        </w:rPr>
        <w:t>, friendly and supportive</w:t>
      </w:r>
      <w:r w:rsidR="000218DD">
        <w:rPr>
          <w:rFonts w:cs="Calibri"/>
        </w:rPr>
        <w:t xml:space="preserve"> team of Governors and </w:t>
      </w:r>
      <w:r>
        <w:rPr>
          <w:rFonts w:cs="Calibri"/>
        </w:rPr>
        <w:t>staff team.</w:t>
      </w:r>
    </w:p>
    <w:p w14:paraId="23A43BE3" w14:textId="77777777" w:rsidR="005B72FD" w:rsidRDefault="005B72FD" w:rsidP="005B72FD">
      <w:pPr>
        <w:numPr>
          <w:ilvl w:val="0"/>
          <w:numId w:val="4"/>
        </w:numPr>
        <w:spacing w:after="0" w:line="240" w:lineRule="auto"/>
        <w:jc w:val="both"/>
        <w:rPr>
          <w:rFonts w:cs="Calibri"/>
        </w:rPr>
      </w:pPr>
      <w:r>
        <w:rPr>
          <w:rFonts w:cs="Calibri"/>
        </w:rPr>
        <w:t>A positive, exciting and motivated school environment.</w:t>
      </w:r>
    </w:p>
    <w:p w14:paraId="1DE4A69C" w14:textId="48B0ECE3" w:rsidR="005B72FD" w:rsidRDefault="005B72FD" w:rsidP="005B72FD">
      <w:pPr>
        <w:numPr>
          <w:ilvl w:val="0"/>
          <w:numId w:val="4"/>
        </w:numPr>
        <w:spacing w:after="0" w:line="240" w:lineRule="auto"/>
        <w:jc w:val="both"/>
        <w:rPr>
          <w:rFonts w:cs="Calibri"/>
        </w:rPr>
      </w:pPr>
      <w:r>
        <w:rPr>
          <w:rFonts w:cs="Calibri"/>
        </w:rPr>
        <w:t>Enthusiastic children with a real desire to learn and be inspired.</w:t>
      </w:r>
    </w:p>
    <w:p w14:paraId="467C9EA6" w14:textId="77777777" w:rsidR="008C6EA5" w:rsidRDefault="008C6EA5" w:rsidP="008C6EA5">
      <w:pPr>
        <w:spacing w:after="0" w:line="240" w:lineRule="auto"/>
        <w:jc w:val="both"/>
        <w:rPr>
          <w:rFonts w:cs="Calibri"/>
        </w:rPr>
      </w:pPr>
    </w:p>
    <w:p w14:paraId="69940AB4" w14:textId="740453DD" w:rsidR="008C6EA5" w:rsidRDefault="008C6EA5" w:rsidP="008C6EA5">
      <w:pPr>
        <w:spacing w:after="0" w:line="240" w:lineRule="auto"/>
        <w:jc w:val="both"/>
        <w:rPr>
          <w:rFonts w:cs="Calibri"/>
          <w:b/>
          <w:bCs/>
          <w:u w:val="single"/>
        </w:rPr>
      </w:pPr>
      <w:r>
        <w:rPr>
          <w:rFonts w:cs="Calibri"/>
          <w:b/>
          <w:bCs/>
          <w:u w:val="single"/>
        </w:rPr>
        <w:t>Here you can:</w:t>
      </w:r>
    </w:p>
    <w:p w14:paraId="2088FCD9" w14:textId="65B0A663" w:rsidR="008C6EA5" w:rsidRPr="008C6EA5" w:rsidRDefault="008C6EA5" w:rsidP="008C6EA5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cs="Calibri"/>
        </w:rPr>
      </w:pPr>
      <w:r w:rsidRPr="008C6EA5">
        <w:rPr>
          <w:rFonts w:cs="Calibri"/>
        </w:rPr>
        <w:t>Make a difference</w:t>
      </w:r>
    </w:p>
    <w:p w14:paraId="44EC1CF9" w14:textId="300BA208" w:rsidR="008C6EA5" w:rsidRPr="008C6EA5" w:rsidRDefault="008C6EA5" w:rsidP="008C6EA5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cs="Calibri"/>
        </w:rPr>
      </w:pPr>
      <w:r w:rsidRPr="008C6EA5">
        <w:rPr>
          <w:rFonts w:cs="Calibri"/>
        </w:rPr>
        <w:t>Grow and develop</w:t>
      </w:r>
    </w:p>
    <w:p w14:paraId="72A3D3EC" w14:textId="100FF43A" w:rsidR="00872613" w:rsidRPr="008C6EA5" w:rsidRDefault="008C6EA5" w:rsidP="00853B89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cs="Calibri"/>
          <w:sz w:val="24"/>
          <w:szCs w:val="24"/>
        </w:rPr>
      </w:pPr>
      <w:r w:rsidRPr="008C6EA5">
        <w:rPr>
          <w:rFonts w:cs="Calibri"/>
        </w:rPr>
        <w:t>Be part of a diverse community</w:t>
      </w:r>
    </w:p>
    <w:p w14:paraId="4F19028D" w14:textId="77777777" w:rsidR="008C6EA5" w:rsidRPr="008C6EA5" w:rsidRDefault="008C6EA5" w:rsidP="008C6EA5">
      <w:pPr>
        <w:pStyle w:val="ListParagraph"/>
        <w:spacing w:after="0" w:line="240" w:lineRule="auto"/>
        <w:jc w:val="both"/>
        <w:rPr>
          <w:rFonts w:cs="Calibri"/>
          <w:sz w:val="24"/>
          <w:szCs w:val="24"/>
        </w:rPr>
      </w:pPr>
    </w:p>
    <w:p w14:paraId="177594A3" w14:textId="30D20AB8" w:rsidR="00ED48A6" w:rsidRDefault="00675166" w:rsidP="003C220B">
      <w:pPr>
        <w:spacing w:line="240" w:lineRule="auto"/>
        <w:rPr>
          <w:color w:val="000000"/>
        </w:rPr>
      </w:pPr>
      <w:r>
        <w:rPr>
          <w:b/>
        </w:rPr>
        <w:t>Closing Date:</w:t>
      </w:r>
      <w:r>
        <w:rPr>
          <w:b/>
        </w:rPr>
        <w:tab/>
      </w:r>
      <w:r w:rsidR="000E61D9">
        <w:rPr>
          <w:b/>
        </w:rPr>
        <w:tab/>
      </w:r>
      <w:r w:rsidR="00AF040A">
        <w:rPr>
          <w:color w:val="000000"/>
        </w:rPr>
        <w:t>Monday 30</w:t>
      </w:r>
      <w:r w:rsidR="00AF040A" w:rsidRPr="00ED48A6">
        <w:rPr>
          <w:color w:val="000000"/>
          <w:vertAlign w:val="superscript"/>
        </w:rPr>
        <w:t>th</w:t>
      </w:r>
      <w:r w:rsidR="00AF040A">
        <w:rPr>
          <w:color w:val="000000"/>
        </w:rPr>
        <w:t xml:space="preserve"> March by 12 noon 2026</w:t>
      </w:r>
    </w:p>
    <w:p w14:paraId="277AFB4E" w14:textId="77777777" w:rsidR="00AF040A" w:rsidRPr="00013AF8" w:rsidRDefault="00882E21" w:rsidP="00AF040A">
      <w:pPr>
        <w:spacing w:line="240" w:lineRule="auto"/>
        <w:rPr>
          <w:b/>
          <w:color w:val="000000"/>
        </w:rPr>
      </w:pPr>
      <w:r w:rsidRPr="000A754C">
        <w:rPr>
          <w:b/>
        </w:rPr>
        <w:t>Interview Date:</w:t>
      </w:r>
      <w:r w:rsidR="0059167D">
        <w:tab/>
      </w:r>
      <w:r w:rsidR="0059167D">
        <w:tab/>
      </w:r>
      <w:r w:rsidR="00AF040A">
        <w:rPr>
          <w:color w:val="000000"/>
        </w:rPr>
        <w:t>Monday April 6</w:t>
      </w:r>
      <w:r w:rsidR="00AF040A" w:rsidRPr="00AF040A">
        <w:rPr>
          <w:color w:val="000000"/>
          <w:vertAlign w:val="superscript"/>
        </w:rPr>
        <w:t>th</w:t>
      </w:r>
      <w:r w:rsidR="00AF040A">
        <w:rPr>
          <w:color w:val="000000"/>
        </w:rPr>
        <w:t xml:space="preserve"> 2026</w:t>
      </w:r>
    </w:p>
    <w:p w14:paraId="7A2E9C03" w14:textId="77777777" w:rsidR="00ED48A6" w:rsidRDefault="00ED48A6" w:rsidP="00ED48A6">
      <w:pPr>
        <w:spacing w:line="240" w:lineRule="auto"/>
        <w:rPr>
          <w:color w:val="000000"/>
        </w:rPr>
      </w:pPr>
    </w:p>
    <w:p w14:paraId="69680CF8" w14:textId="59CBCAC4" w:rsidR="005C31BF" w:rsidRPr="000A754C" w:rsidRDefault="005C31BF" w:rsidP="00ED48A6">
      <w:pPr>
        <w:spacing w:line="240" w:lineRule="auto"/>
        <w:rPr>
          <w:b/>
        </w:rPr>
      </w:pPr>
      <w:r w:rsidRPr="000A754C">
        <w:rPr>
          <w:b/>
        </w:rPr>
        <w:t>Additional Information</w:t>
      </w:r>
    </w:p>
    <w:p w14:paraId="3C9A2E2B" w14:textId="77777777" w:rsidR="005C31BF" w:rsidRPr="000A754C" w:rsidRDefault="005C31BF" w:rsidP="00182245">
      <w:pPr>
        <w:spacing w:line="240" w:lineRule="auto"/>
        <w:jc w:val="both"/>
      </w:pPr>
      <w:r w:rsidRPr="000A754C">
        <w:t>Please note that this post is exempt from the Rehabilitation of Offenders Act 1974 and is subject to a Disclosure &amp; Barring Service (DBS) check.</w:t>
      </w:r>
    </w:p>
    <w:p w14:paraId="288556AC" w14:textId="77777777" w:rsidR="005C31BF" w:rsidRPr="000A754C" w:rsidRDefault="007F789F" w:rsidP="00182245">
      <w:pPr>
        <w:spacing w:line="240" w:lineRule="auto"/>
        <w:jc w:val="both"/>
      </w:pPr>
      <w:r>
        <w:t>Queen’s Park</w:t>
      </w:r>
      <w:r w:rsidR="005C31BF" w:rsidRPr="000A754C">
        <w:t xml:space="preserve"> Primary School is committed to safeguarding and promoting the welfare of children and young people and expects all staff to share this commitment.</w:t>
      </w:r>
    </w:p>
    <w:p w14:paraId="64A40FE4" w14:textId="77777777" w:rsidR="00351DE4" w:rsidRPr="000A754C" w:rsidRDefault="005C31BF" w:rsidP="00853B89">
      <w:pPr>
        <w:spacing w:line="240" w:lineRule="auto"/>
        <w:jc w:val="both"/>
      </w:pPr>
      <w:r w:rsidRPr="000A754C">
        <w:t>Brighton and Hove City Council does not accept CV or resume.</w:t>
      </w:r>
    </w:p>
    <w:sectPr w:rsidR="00351DE4" w:rsidRPr="000A754C" w:rsidSect="008C6EA5">
      <w:pgSz w:w="11906" w:h="16838"/>
      <w:pgMar w:top="1440" w:right="1440" w:bottom="1440" w:left="1440" w:header="708" w:footer="708" w:gutter="0"/>
      <w:pgBorders w:offsetFrom="page">
        <w:top w:val="thinThickThinMediumGap" w:sz="24" w:space="24" w:color="002060"/>
        <w:left w:val="thinThickThinMediumGap" w:sz="24" w:space="24" w:color="002060"/>
        <w:bottom w:val="thinThickThinMediumGap" w:sz="24" w:space="24" w:color="002060"/>
        <w:right w:val="thinThickThinMediumGap" w:sz="24" w:space="24" w:color="00206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D51D74"/>
    <w:multiLevelType w:val="hybridMultilevel"/>
    <w:tmpl w:val="252E99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C1737E"/>
    <w:multiLevelType w:val="hybridMultilevel"/>
    <w:tmpl w:val="F9887BA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9BA2368"/>
    <w:multiLevelType w:val="hybridMultilevel"/>
    <w:tmpl w:val="F33E4B8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1D91CCE"/>
    <w:multiLevelType w:val="hybridMultilevel"/>
    <w:tmpl w:val="6AAE16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F065656"/>
    <w:multiLevelType w:val="hybridMultilevel"/>
    <w:tmpl w:val="DF9619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982338">
    <w:abstractNumId w:val="4"/>
  </w:num>
  <w:num w:numId="2" w16cid:durableId="1220089956">
    <w:abstractNumId w:val="3"/>
  </w:num>
  <w:num w:numId="3" w16cid:durableId="1255895716">
    <w:abstractNumId w:val="1"/>
  </w:num>
  <w:num w:numId="4" w16cid:durableId="372656365">
    <w:abstractNumId w:val="2"/>
  </w:num>
  <w:num w:numId="5" w16cid:durableId="13591658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77BD"/>
    <w:rsid w:val="000069BE"/>
    <w:rsid w:val="00013AF8"/>
    <w:rsid w:val="000218DD"/>
    <w:rsid w:val="000317C7"/>
    <w:rsid w:val="000339B5"/>
    <w:rsid w:val="00060A0A"/>
    <w:rsid w:val="000635FD"/>
    <w:rsid w:val="000721D5"/>
    <w:rsid w:val="00095AD1"/>
    <w:rsid w:val="000A754C"/>
    <w:rsid w:val="000B3149"/>
    <w:rsid w:val="000C04D5"/>
    <w:rsid w:val="000D1ED0"/>
    <w:rsid w:val="000E61D9"/>
    <w:rsid w:val="000F455F"/>
    <w:rsid w:val="0011564C"/>
    <w:rsid w:val="0012371F"/>
    <w:rsid w:val="001377BD"/>
    <w:rsid w:val="00182245"/>
    <w:rsid w:val="001F07E1"/>
    <w:rsid w:val="00230143"/>
    <w:rsid w:val="00254FE8"/>
    <w:rsid w:val="002B71C8"/>
    <w:rsid w:val="002C698B"/>
    <w:rsid w:val="002E5E1B"/>
    <w:rsid w:val="002F3079"/>
    <w:rsid w:val="002F44B9"/>
    <w:rsid w:val="00310D98"/>
    <w:rsid w:val="003207AD"/>
    <w:rsid w:val="00351DE4"/>
    <w:rsid w:val="00360097"/>
    <w:rsid w:val="00363481"/>
    <w:rsid w:val="003658F7"/>
    <w:rsid w:val="003A622D"/>
    <w:rsid w:val="003A7B9D"/>
    <w:rsid w:val="003C2134"/>
    <w:rsid w:val="003C220B"/>
    <w:rsid w:val="003E0C88"/>
    <w:rsid w:val="0040439F"/>
    <w:rsid w:val="00444213"/>
    <w:rsid w:val="0049750F"/>
    <w:rsid w:val="004A4D77"/>
    <w:rsid w:val="004F1F0F"/>
    <w:rsid w:val="00515EF6"/>
    <w:rsid w:val="00527A56"/>
    <w:rsid w:val="00537CD3"/>
    <w:rsid w:val="00547E7E"/>
    <w:rsid w:val="00550138"/>
    <w:rsid w:val="00570928"/>
    <w:rsid w:val="00572C74"/>
    <w:rsid w:val="0059167D"/>
    <w:rsid w:val="005A16B2"/>
    <w:rsid w:val="005B72FD"/>
    <w:rsid w:val="005C31BF"/>
    <w:rsid w:val="005D42C1"/>
    <w:rsid w:val="005D7D38"/>
    <w:rsid w:val="005F27B7"/>
    <w:rsid w:val="005F60D3"/>
    <w:rsid w:val="00623237"/>
    <w:rsid w:val="00625C4F"/>
    <w:rsid w:val="006459C5"/>
    <w:rsid w:val="00651376"/>
    <w:rsid w:val="00652B8B"/>
    <w:rsid w:val="00660FB8"/>
    <w:rsid w:val="0066678D"/>
    <w:rsid w:val="00675166"/>
    <w:rsid w:val="006C3859"/>
    <w:rsid w:val="00731D4E"/>
    <w:rsid w:val="00732B8A"/>
    <w:rsid w:val="007B276E"/>
    <w:rsid w:val="007D177C"/>
    <w:rsid w:val="007D2A2A"/>
    <w:rsid w:val="007F789F"/>
    <w:rsid w:val="00847410"/>
    <w:rsid w:val="00853B89"/>
    <w:rsid w:val="0086089C"/>
    <w:rsid w:val="008621CE"/>
    <w:rsid w:val="00872613"/>
    <w:rsid w:val="00882E21"/>
    <w:rsid w:val="00893C25"/>
    <w:rsid w:val="008B650F"/>
    <w:rsid w:val="008C6EA5"/>
    <w:rsid w:val="008D3E71"/>
    <w:rsid w:val="00944E9D"/>
    <w:rsid w:val="00955FA1"/>
    <w:rsid w:val="00970107"/>
    <w:rsid w:val="00980083"/>
    <w:rsid w:val="009E5999"/>
    <w:rsid w:val="009E7698"/>
    <w:rsid w:val="009F4552"/>
    <w:rsid w:val="009F5B36"/>
    <w:rsid w:val="00A45009"/>
    <w:rsid w:val="00A53574"/>
    <w:rsid w:val="00AD332C"/>
    <w:rsid w:val="00AF040A"/>
    <w:rsid w:val="00AF2389"/>
    <w:rsid w:val="00B331A1"/>
    <w:rsid w:val="00B537D9"/>
    <w:rsid w:val="00B66C62"/>
    <w:rsid w:val="00B8190D"/>
    <w:rsid w:val="00B975D7"/>
    <w:rsid w:val="00BB0E7B"/>
    <w:rsid w:val="00BC11B4"/>
    <w:rsid w:val="00BD5521"/>
    <w:rsid w:val="00BE32DD"/>
    <w:rsid w:val="00BE45E4"/>
    <w:rsid w:val="00BF0C1E"/>
    <w:rsid w:val="00C3524D"/>
    <w:rsid w:val="00C37ADB"/>
    <w:rsid w:val="00C55F1D"/>
    <w:rsid w:val="00C57A8A"/>
    <w:rsid w:val="00C9736E"/>
    <w:rsid w:val="00CA0892"/>
    <w:rsid w:val="00CB012C"/>
    <w:rsid w:val="00CD3858"/>
    <w:rsid w:val="00CE2CE4"/>
    <w:rsid w:val="00CE2DA2"/>
    <w:rsid w:val="00CF1ECD"/>
    <w:rsid w:val="00D42EA1"/>
    <w:rsid w:val="00D47B8F"/>
    <w:rsid w:val="00D51980"/>
    <w:rsid w:val="00D64452"/>
    <w:rsid w:val="00DA2BFF"/>
    <w:rsid w:val="00DC36D6"/>
    <w:rsid w:val="00DF55DF"/>
    <w:rsid w:val="00E11596"/>
    <w:rsid w:val="00E4635A"/>
    <w:rsid w:val="00E66730"/>
    <w:rsid w:val="00E7184B"/>
    <w:rsid w:val="00E724AE"/>
    <w:rsid w:val="00E76A24"/>
    <w:rsid w:val="00E83CF4"/>
    <w:rsid w:val="00EA1828"/>
    <w:rsid w:val="00ED48A6"/>
    <w:rsid w:val="00F24F9D"/>
    <w:rsid w:val="00F51B78"/>
    <w:rsid w:val="00F947DC"/>
    <w:rsid w:val="00FA5CDC"/>
    <w:rsid w:val="00FB4AAD"/>
    <w:rsid w:val="00FC11C3"/>
    <w:rsid w:val="00FC1BC0"/>
    <w:rsid w:val="00FE64AA"/>
    <w:rsid w:val="00FF558B"/>
    <w:rsid w:val="060F3774"/>
    <w:rsid w:val="20985FCA"/>
    <w:rsid w:val="289CBFC2"/>
    <w:rsid w:val="76EF9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1C099A"/>
  <w15:chartTrackingRefBased/>
  <w15:docId w15:val="{9A454F28-98AC-41FD-8AAC-B581E3DDD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882E2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2B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652B8B"/>
    <w:rPr>
      <w:rFonts w:ascii="Segoe UI" w:hAnsi="Segoe UI" w:cs="Segoe UI"/>
      <w:sz w:val="18"/>
      <w:szCs w:val="18"/>
      <w:lang w:eastAsia="en-US"/>
    </w:rPr>
  </w:style>
  <w:style w:type="paragraph" w:customStyle="1" w:styleId="DefaultText">
    <w:name w:val="Default Text"/>
    <w:basedOn w:val="Normal"/>
    <w:rsid w:val="005B72FD"/>
    <w:pPr>
      <w:spacing w:after="0" w:line="240" w:lineRule="auto"/>
    </w:pPr>
    <w:rPr>
      <w:rFonts w:ascii="Times New Roman" w:eastAsia="Times New Roman" w:hAnsi="Times New Roman"/>
      <w:noProof/>
      <w:sz w:val="24"/>
      <w:szCs w:val="20"/>
    </w:rPr>
  </w:style>
  <w:style w:type="paragraph" w:styleId="NoSpacing">
    <w:name w:val="No Spacing"/>
    <w:uiPriority w:val="1"/>
    <w:qFormat/>
    <w:rsid w:val="005B72FD"/>
    <w:rPr>
      <w:sz w:val="22"/>
      <w:szCs w:val="22"/>
      <w:lang w:val="en-GB" w:eastAsia="en-US"/>
    </w:rPr>
  </w:style>
  <w:style w:type="character" w:customStyle="1" w:styleId="UnresolvedMention1">
    <w:name w:val="Unresolved Mention1"/>
    <w:uiPriority w:val="99"/>
    <w:semiHidden/>
    <w:unhideWhenUsed/>
    <w:rsid w:val="007F789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C6EA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AF04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aireCornthwaite@queenspark.brighton-hove.sch.u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recruitment@queenspark.brighton-hove.sch.uk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mailto:mellawrance@queenspark.brighton-hove.sch.uk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admin@queenspark.brighton-hove.sch.u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laireCornthwaite@queenspark.brighton-hove.sch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6293039C-E391-487E-A270-44DD78951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744</Words>
  <Characters>4244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Balfour Primary School</Company>
  <LinksUpToDate>false</LinksUpToDate>
  <CharactersWithSpaces>4979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Lynne Szkolar</dc:creator>
  <cp:keywords/>
  <cp:lastModifiedBy>Georgia Pravda</cp:lastModifiedBy>
  <cp:revision>2</cp:revision>
  <cp:lastPrinted>2023-06-01T07:32:00Z</cp:lastPrinted>
  <dcterms:created xsi:type="dcterms:W3CDTF">2026-03-24T08:18:00Z</dcterms:created>
  <dcterms:modified xsi:type="dcterms:W3CDTF">2026-03-24T08:18:00Z</dcterms:modified>
</cp:coreProperties>
</file>