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A9" w:rsidRDefault="00286E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-912495</wp:posOffset>
                </wp:positionV>
                <wp:extent cx="3200400" cy="1295400"/>
                <wp:effectExtent l="19050" t="19050" r="1905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A" w:rsidRPr="00061A4D" w:rsidRDefault="00FB0C4A" w:rsidP="00745B71">
                            <w:pPr>
                              <w:pStyle w:val="Heading3"/>
                              <w:tabs>
                                <w:tab w:val="left" w:pos="8445"/>
                              </w:tabs>
                              <w:rPr>
                                <w:rFonts w:ascii="Mangal" w:hAnsi="Mangal"/>
                                <w:u w:val="none"/>
                              </w:rPr>
                            </w:pPr>
                            <w:bookmarkStart w:id="0" w:name="_GoBack"/>
                            <w:r w:rsidRPr="00061A4D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none"/>
                              </w:rPr>
                              <w:t>Science</w:t>
                            </w:r>
                          </w:p>
                          <w:p w:rsidR="00837177" w:rsidRDefault="00ED2324" w:rsidP="00ED23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61A4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Adaptation and Evolution</w:t>
                            </w:r>
                          </w:p>
                          <w:p w:rsidR="00286EDA" w:rsidRPr="00061A4D" w:rsidRDefault="00286EDA" w:rsidP="00ED23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Study of Forces with a focus on magnets and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magnetism</w:t>
                            </w:r>
                          </w:p>
                          <w:p w:rsidR="00F73B2B" w:rsidRPr="00061A4D" w:rsidRDefault="00F73B2B" w:rsidP="00745B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61A4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Investigative skills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15pt;margin-top:-71.85pt;width:252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" strokecolor="#ed7d31" strokeweight="2.25pt">
                <v:textbox>
                  <w:txbxContent>
                    <w:p w:rsidR="00FB0C4A" w:rsidRPr="00061A4D" w:rsidRDefault="00FB0C4A" w:rsidP="00745B71">
                      <w:pPr>
                        <w:pStyle w:val="Heading3"/>
                        <w:tabs>
                          <w:tab w:val="left" w:pos="8445"/>
                        </w:tabs>
                        <w:rPr>
                          <w:rFonts w:ascii="Mangal" w:hAnsi="Mangal"/>
                          <w:u w:val="none"/>
                        </w:rPr>
                      </w:pPr>
                      <w:bookmarkStart w:id="1" w:name="_GoBack"/>
                      <w:r w:rsidRPr="00061A4D">
                        <w:rPr>
                          <w:rFonts w:ascii="Calibri" w:hAnsi="Calibri" w:cs="Calibri"/>
                          <w:sz w:val="32"/>
                          <w:szCs w:val="32"/>
                          <w:u w:val="none"/>
                        </w:rPr>
                        <w:t>Science</w:t>
                      </w:r>
                    </w:p>
                    <w:p w:rsidR="00837177" w:rsidRDefault="00ED2324" w:rsidP="00ED232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61A4D">
                        <w:rPr>
                          <w:rFonts w:ascii="Calibri" w:hAnsi="Calibri" w:cs="Calibri"/>
                          <w:sz w:val="28"/>
                          <w:szCs w:val="28"/>
                        </w:rPr>
                        <w:t>Adaptation and Evolution</w:t>
                      </w:r>
                    </w:p>
                    <w:p w:rsidR="00286EDA" w:rsidRPr="00061A4D" w:rsidRDefault="00286EDA" w:rsidP="00ED232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Study of Forces with a focus on magnets and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magnetism</w:t>
                      </w:r>
                    </w:p>
                    <w:p w:rsidR="00F73B2B" w:rsidRPr="00061A4D" w:rsidRDefault="00F73B2B" w:rsidP="00745B7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61A4D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Investigative skills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55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-914400</wp:posOffset>
                </wp:positionV>
                <wp:extent cx="3486150" cy="2611755"/>
                <wp:effectExtent l="20955" t="19050" r="17145" b="1714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A" w:rsidRPr="004F0521" w:rsidRDefault="00FB0C4A" w:rsidP="00745B71">
                            <w:pPr>
                              <w:pStyle w:val="Heading3"/>
                              <w:tabs>
                                <w:tab w:val="left" w:pos="8445"/>
                              </w:tabs>
                              <w:rPr>
                                <w:rFonts w:ascii="Mangal" w:hAnsi="Mangal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195BD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none"/>
                              </w:rPr>
                              <w:t>English</w:t>
                            </w:r>
                            <w:r w:rsidR="00367EB1" w:rsidRPr="004F0521">
                              <w:rPr>
                                <w:rFonts w:ascii="Mangal" w:hAnsi="Mangal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</w:p>
                          <w:p w:rsidR="004F0521" w:rsidRDefault="004F0521" w:rsidP="004F05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7B4D5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Reading and responding to texts –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‘Wolf Brother’ by Michelle Paver</w:t>
                            </w:r>
                          </w:p>
                          <w:p w:rsidR="004F0521" w:rsidRPr="007B4D56" w:rsidRDefault="004F0521" w:rsidP="004F05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Review writing – reviewing ‘Cinderella’</w:t>
                            </w:r>
                          </w:p>
                          <w:p w:rsidR="00D87596" w:rsidRPr="004F0521" w:rsidRDefault="00D87596" w:rsidP="004F05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Reading – Improving comprehension skills and building reading stamina</w:t>
                            </w:r>
                          </w:p>
                          <w:p w:rsidR="004D39B4" w:rsidRPr="004F0521" w:rsidRDefault="004D39B4" w:rsidP="004D39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Grammar and sentence structure</w:t>
                            </w:r>
                          </w:p>
                          <w:p w:rsidR="004D39B4" w:rsidRPr="004F0521" w:rsidRDefault="004D39B4" w:rsidP="004D39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01385D" w:rsidRPr="004F0521" w:rsidRDefault="0001385D" w:rsidP="000138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Writing tasks – fiction and non-fiction</w:t>
                            </w:r>
                            <w:r w:rsid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7343" w:rsidRPr="004F0521" w:rsidRDefault="00D87596" w:rsidP="000138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Developing editing skills to improve own writing</w:t>
                            </w:r>
                          </w:p>
                          <w:p w:rsidR="00FB0C4A" w:rsidRDefault="00FB0C4A" w:rsidP="0074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68.65pt;margin-top:-1in;width:274.5pt;height:20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" strokecolor="#ed7d31" strokeweight="2.25pt">
                <v:textbox>
                  <w:txbxContent>
                    <w:p w:rsidR="00FB0C4A" w:rsidRPr="004F0521" w:rsidRDefault="00FB0C4A" w:rsidP="00745B71">
                      <w:pPr>
                        <w:pStyle w:val="Heading3"/>
                        <w:tabs>
                          <w:tab w:val="left" w:pos="8445"/>
                        </w:tabs>
                        <w:rPr>
                          <w:rFonts w:ascii="Mangal" w:hAnsi="Mangal"/>
                          <w:sz w:val="32"/>
                          <w:szCs w:val="32"/>
                          <w:u w:val="none"/>
                        </w:rPr>
                      </w:pPr>
                      <w:r w:rsidRPr="00195BDE">
                        <w:rPr>
                          <w:rFonts w:ascii="Calibri" w:hAnsi="Calibri" w:cs="Calibri"/>
                          <w:sz w:val="32"/>
                          <w:szCs w:val="32"/>
                          <w:u w:val="none"/>
                        </w:rPr>
                        <w:t>English</w:t>
                      </w:r>
                      <w:r w:rsidR="00367EB1" w:rsidRPr="004F0521">
                        <w:rPr>
                          <w:rFonts w:ascii="Mangal" w:hAnsi="Mangal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</w:p>
                    <w:p w:rsidR="004F0521" w:rsidRDefault="004F0521" w:rsidP="004F052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7B4D5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Reading and responding to texts –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‘Wolf Brother’ by Michelle Paver</w:t>
                      </w:r>
                    </w:p>
                    <w:p w:rsidR="004F0521" w:rsidRPr="007B4D56" w:rsidRDefault="004F0521" w:rsidP="004F052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Review writing – reviewing ‘Cinderella’</w:t>
                      </w:r>
                    </w:p>
                    <w:p w:rsidR="00D87596" w:rsidRPr="004F0521" w:rsidRDefault="00D87596" w:rsidP="004F052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Reading – Improving comprehension skills and building reading stamina</w:t>
                      </w:r>
                    </w:p>
                    <w:p w:rsidR="004D39B4" w:rsidRPr="004F0521" w:rsidRDefault="004D39B4" w:rsidP="004D39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Grammar and sentence structure</w:t>
                      </w:r>
                    </w:p>
                    <w:p w:rsidR="004D39B4" w:rsidRPr="004F0521" w:rsidRDefault="004D39B4" w:rsidP="004D39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Spelling</w:t>
                      </w:r>
                    </w:p>
                    <w:p w:rsidR="0001385D" w:rsidRPr="004F0521" w:rsidRDefault="0001385D" w:rsidP="0001385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Writing tasks – fiction and non-fiction</w:t>
                      </w:r>
                      <w:r w:rsid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7343" w:rsidRPr="004F0521" w:rsidRDefault="00D87596" w:rsidP="0001385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Developing editing skills to improve own writing</w:t>
                      </w:r>
                    </w:p>
                    <w:p w:rsidR="00FB0C4A" w:rsidRDefault="00FB0C4A" w:rsidP="00745B71"/>
                  </w:txbxContent>
                </v:textbox>
              </v:shape>
            </w:pict>
          </mc:Fallback>
        </mc:AlternateContent>
      </w:r>
      <w:r w:rsidR="00C255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-824230</wp:posOffset>
                </wp:positionV>
                <wp:extent cx="2856865" cy="2415540"/>
                <wp:effectExtent l="19685" t="23495" r="19050" b="1841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A" w:rsidRPr="00195BDE" w:rsidRDefault="00FB0C4A" w:rsidP="00D05D93">
                            <w:pPr>
                              <w:pStyle w:val="Heading3"/>
                              <w:tabs>
                                <w:tab w:val="left" w:pos="8445"/>
                              </w:tabs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95BD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none"/>
                              </w:rPr>
                              <w:t>Maths</w:t>
                            </w:r>
                          </w:p>
                          <w:p w:rsidR="008B7A9F" w:rsidRPr="004F0521" w:rsidRDefault="0001385D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Maths investigations</w:t>
                            </w:r>
                          </w:p>
                          <w:p w:rsidR="003C1817" w:rsidRPr="004F0521" w:rsidRDefault="003C1817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Times Tables consolidation</w:t>
                            </w:r>
                          </w:p>
                          <w:p w:rsidR="00C76FED" w:rsidRPr="004F0521" w:rsidRDefault="00D87596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Mastery of calculation methods</w:t>
                            </w:r>
                          </w:p>
                          <w:p w:rsidR="00FB0C4A" w:rsidRPr="004F0521" w:rsidRDefault="008B7A9F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Reasoning and explaining</w:t>
                            </w:r>
                          </w:p>
                          <w:p w:rsidR="00D87596" w:rsidRPr="004F0521" w:rsidRDefault="00D87596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Application of skills by solving word problems</w:t>
                            </w:r>
                          </w:p>
                          <w:p w:rsidR="009E1CC9" w:rsidRPr="004F0521" w:rsidRDefault="009E1CC9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Mental and written strategies</w:t>
                            </w:r>
                          </w:p>
                          <w:p w:rsidR="00D87596" w:rsidRPr="004F0521" w:rsidRDefault="00D87596" w:rsidP="00D05D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35"/>
                                <w:tab w:val="left" w:pos="8445"/>
                              </w:tabs>
                              <w:ind w:left="435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052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Preparation for SATs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81.3pt;margin-top:-64.9pt;width:224.95pt;height:1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" strokecolor="#ed7d31" strokeweight="2.25pt">
                <v:textbox>
                  <w:txbxContent>
                    <w:p w:rsidR="00FB0C4A" w:rsidRPr="00195BDE" w:rsidRDefault="00FB0C4A" w:rsidP="00D05D93">
                      <w:pPr>
                        <w:pStyle w:val="Heading3"/>
                        <w:tabs>
                          <w:tab w:val="left" w:pos="8445"/>
                        </w:tabs>
                        <w:rPr>
                          <w:rFonts w:ascii="Calibri" w:hAnsi="Calibri" w:cs="Calibri"/>
                          <w:sz w:val="28"/>
                          <w:szCs w:val="28"/>
                          <w:u w:val="none"/>
                        </w:rPr>
                      </w:pPr>
                      <w:r w:rsidRPr="00195BDE">
                        <w:rPr>
                          <w:rFonts w:ascii="Calibri" w:hAnsi="Calibri" w:cs="Calibri"/>
                          <w:sz w:val="32"/>
                          <w:szCs w:val="32"/>
                          <w:u w:val="none"/>
                        </w:rPr>
                        <w:t>Maths</w:t>
                      </w:r>
                    </w:p>
                    <w:p w:rsidR="008B7A9F" w:rsidRPr="004F0521" w:rsidRDefault="0001385D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Maths investigations</w:t>
                      </w:r>
                    </w:p>
                    <w:p w:rsidR="003C1817" w:rsidRPr="004F0521" w:rsidRDefault="003C1817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Times Tables consolidation</w:t>
                      </w:r>
                    </w:p>
                    <w:p w:rsidR="00C76FED" w:rsidRPr="004F0521" w:rsidRDefault="00D87596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Mastery of calculation methods</w:t>
                      </w:r>
                    </w:p>
                    <w:p w:rsidR="00FB0C4A" w:rsidRPr="004F0521" w:rsidRDefault="008B7A9F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Reasoning and explaining</w:t>
                      </w:r>
                    </w:p>
                    <w:p w:rsidR="00D87596" w:rsidRPr="004F0521" w:rsidRDefault="00D87596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Application of skills by solving word problems</w:t>
                      </w:r>
                    </w:p>
                    <w:p w:rsidR="009E1CC9" w:rsidRPr="004F0521" w:rsidRDefault="009E1CC9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Mental and written strategies</w:t>
                      </w:r>
                    </w:p>
                    <w:p w:rsidR="00D87596" w:rsidRPr="004F0521" w:rsidRDefault="00D87596" w:rsidP="00D05D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35"/>
                          <w:tab w:val="left" w:pos="8445"/>
                        </w:tabs>
                        <w:ind w:left="435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0521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Preparation for SATs</w:t>
                      </w:r>
                    </w:p>
                  </w:txbxContent>
                </v:textbox>
              </v:shape>
            </w:pict>
          </mc:Fallback>
        </mc:AlternateContent>
      </w:r>
      <w:r w:rsidR="00C255F1">
        <w:rPr>
          <w:noProof/>
        </w:rPr>
        <mc:AlternateContent>
          <mc:Choice Requires="wpc">
            <w:drawing>
              <wp:inline distT="0" distB="0" distL="0" distR="0" wp14:anchorId="32C65F18" wp14:editId="7F3ADE67">
                <wp:extent cx="10172700" cy="5829300"/>
                <wp:effectExtent l="19050" t="0" r="0" b="0"/>
                <wp:docPr id="1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3" y="1802337"/>
                            <a:ext cx="2767573" cy="1448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A8E" w:rsidRPr="00195BDE" w:rsidRDefault="00304A8E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  <w:t>P.E./</w:t>
                              </w: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Games</w:t>
                              </w:r>
                            </w:p>
                            <w:p w:rsidR="003C1817" w:rsidRPr="00ED63C1" w:rsidRDefault="002648DD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Applying games skills in tennis and hockey</w:t>
                              </w:r>
                            </w:p>
                            <w:p w:rsidR="00F06B8D" w:rsidRPr="00ED63C1" w:rsidRDefault="00CB41EA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Dance</w:t>
                              </w:r>
                              <w:r w:rsidR="00F06B8D"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648D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– creating and performing a whole class dance</w:t>
                              </w:r>
                            </w:p>
                            <w:p w:rsidR="00CB41EA" w:rsidRPr="00ED63C1" w:rsidRDefault="00CB41EA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Gymnastics</w:t>
                              </w:r>
                            </w:p>
                            <w:p w:rsidR="00304A8E" w:rsidRDefault="00304A8E" w:rsidP="00D05D93">
                              <w:pPr>
                                <w:tabs>
                                  <w:tab w:val="left" w:pos="8445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6438"/>
                            <a:ext cx="3254974" cy="1121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F41" w:rsidRPr="00061A4D" w:rsidRDefault="001D7F41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061A4D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Art</w:t>
                              </w:r>
                            </w:p>
                            <w:p w:rsidR="009636D4" w:rsidRPr="00061A4D" w:rsidRDefault="00ED2324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Sketchbook skills</w:t>
                              </w:r>
                            </w:p>
                            <w:p w:rsidR="009636D4" w:rsidRPr="00061A4D" w:rsidRDefault="00ED2324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Bunraku</w:t>
                              </w:r>
                              <w:proofErr w:type="spellEnd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Puppets</w:t>
                              </w:r>
                            </w:p>
                            <w:p w:rsidR="009636D4" w:rsidRPr="00061A4D" w:rsidRDefault="00ED2324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3D </w:t>
                              </w:r>
                              <w:proofErr w:type="spellStart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papier</w:t>
                              </w:r>
                              <w:proofErr w:type="spellEnd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mache</w:t>
                              </w:r>
                              <w:proofErr w:type="spellEnd"/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skills</w:t>
                              </w:r>
                            </w:p>
                            <w:p w:rsidR="00AB12E8" w:rsidRPr="00AB410A" w:rsidRDefault="00AB12E8" w:rsidP="00D05D93">
                              <w:pPr>
                                <w:tabs>
                                  <w:tab w:val="left" w:pos="8445"/>
                                </w:tabs>
                                <w:ind w:left="1155"/>
                                <w:rPr>
                                  <w:rFonts w:ascii="Mangal" w:hAnsi="Mang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3449"/>
                            <a:ext cx="2766366" cy="1191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12E8" w:rsidRPr="00061A4D" w:rsidRDefault="00AB12E8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  <w:t xml:space="preserve">Design </w:t>
                              </w:r>
                              <w:r w:rsidRPr="00061A4D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Technology</w:t>
                              </w:r>
                            </w:p>
                            <w:p w:rsidR="00AB12E8" w:rsidRPr="00061A4D" w:rsidRDefault="00D87596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061A4D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Using a range of techniques and materials to create puppets for a performance of  Macbeth</w:t>
                              </w:r>
                            </w:p>
                            <w:p w:rsidR="009E1CC9" w:rsidRPr="00F13448" w:rsidRDefault="009E1CC9" w:rsidP="00D05D93">
                              <w:pPr>
                                <w:tabs>
                                  <w:tab w:val="left" w:pos="8445"/>
                                </w:tabs>
                                <w:ind w:left="7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23338" y="1841280"/>
                            <a:ext cx="3905245" cy="1188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508" w:rsidRPr="007D5345" w:rsidRDefault="00D87596" w:rsidP="00D05D93">
                              <w:pPr>
                                <w:jc w:val="center"/>
                                <w:rPr>
                                  <w:rFonts w:ascii="Britannic Bold" w:hAnsi="Britannic Bold" w:cs="Tahoma"/>
                                  <w:color w:val="4F81B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Britannic Bold" w:hAnsi="Britannic Bold" w:cs="Tahoma"/>
                                  <w:color w:val="4F81BD"/>
                                  <w:sz w:val="56"/>
                                  <w:szCs w:val="56"/>
                                </w:rPr>
                                <w:t>Ready Steady Go!</w:t>
                              </w:r>
                            </w:p>
                            <w:p w:rsidR="00916159" w:rsidRPr="007D5345" w:rsidRDefault="00242745" w:rsidP="00D05D93">
                              <w:pPr>
                                <w:jc w:val="center"/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 w:rsidRPr="007D5345"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  <w:t xml:space="preserve">Year </w:t>
                              </w:r>
                              <w:r w:rsidR="00916159" w:rsidRPr="007D5345"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  <w:p w:rsidR="00916159" w:rsidRPr="007D5345" w:rsidRDefault="00DF02DB" w:rsidP="00D05D93">
                              <w:pPr>
                                <w:jc w:val="center"/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  <w:t>S</w:t>
                              </w:r>
                              <w:r w:rsidR="0087353F"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  <w:t>pring</w:t>
                              </w:r>
                              <w:r w:rsidR="00107C29">
                                <w:rPr>
                                  <w:rFonts w:ascii="Britannic Bold" w:hAnsi="Britannic Bold" w:cs="Tahoma"/>
                                  <w:color w:val="4F81BD"/>
                                  <w:sz w:val="40"/>
                                  <w:szCs w:val="40"/>
                                </w:rPr>
                                <w:t xml:space="preserve"> 2018</w:t>
                              </w:r>
                            </w:p>
                            <w:p w:rsidR="00916159" w:rsidRPr="00EC39A7" w:rsidRDefault="00916159" w:rsidP="00D05D93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96413" y="1802337"/>
                            <a:ext cx="2931649" cy="1057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8D" w:rsidRPr="00195BDE" w:rsidRDefault="00001D1E" w:rsidP="00786C70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Musi</w:t>
                              </w:r>
                              <w:r w:rsidR="00786C70"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c</w:t>
                              </w:r>
                            </w:p>
                            <w:p w:rsidR="00786C70" w:rsidRPr="00ED63C1" w:rsidRDefault="00786C70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Genre - Hip hop </w:t>
                              </w:r>
                            </w:p>
                            <w:p w:rsidR="00786C70" w:rsidRPr="00ED63C1" w:rsidRDefault="00E23DAA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Song focus - </w:t>
                              </w:r>
                              <w:r w:rsidR="00786C70"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Fresh Prince of Bel Air </w:t>
                              </w:r>
                            </w:p>
                            <w:p w:rsidR="00786C70" w:rsidRPr="00786C70" w:rsidRDefault="00786C70" w:rsidP="00786C70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905" y="4640318"/>
                            <a:ext cx="3352696" cy="979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8D" w:rsidRPr="00195BDE" w:rsidRDefault="00F06B8D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RE</w:t>
                              </w:r>
                            </w:p>
                            <w:p w:rsidR="00F06B8D" w:rsidRPr="00ED63C1" w:rsidRDefault="00786C70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Five pillars of Islam – focus on Hajj</w:t>
                              </w:r>
                            </w:p>
                            <w:p w:rsidR="00786C70" w:rsidRPr="00ED63C1" w:rsidRDefault="00786C70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Looking at Easter through 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503" y="3165346"/>
                            <a:ext cx="4274416" cy="1226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C4A" w:rsidRPr="00195BDE" w:rsidRDefault="00C42FC3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Computing</w:t>
                              </w:r>
                            </w:p>
                            <w:p w:rsidR="003654E8" w:rsidRPr="004F0521" w:rsidRDefault="00CB41EA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4F052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‘We are Travel Writers’ – using a range of media to record a school trip</w:t>
                              </w:r>
                            </w:p>
                            <w:p w:rsidR="00C42FC3" w:rsidRPr="004F0521" w:rsidRDefault="00ED63C1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‘</w:t>
                              </w:r>
                              <w:r w:rsidR="00CE7502" w:rsidRPr="004F052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We Are </w:t>
                              </w: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Computational Thinkers’ – understanding algorithms</w:t>
                              </w:r>
                            </w:p>
                            <w:p w:rsidR="00FB0C4A" w:rsidRDefault="00FB0C4A" w:rsidP="00D05D93">
                              <w:pPr>
                                <w:tabs>
                                  <w:tab w:val="left" w:pos="8445"/>
                                </w:tabs>
                                <w:ind w:left="7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34216" y="4467507"/>
                            <a:ext cx="2400815" cy="1170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C4A" w:rsidRPr="00195BDE" w:rsidRDefault="00FB0C4A" w:rsidP="00D05D93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PSH</w:t>
                              </w:r>
                              <w:r w:rsidR="002D30E7"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C</w:t>
                              </w: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E</w:t>
                              </w:r>
                            </w:p>
                            <w:p w:rsidR="006F390C" w:rsidRPr="00ED63C1" w:rsidRDefault="002B4B20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Going for Goals</w:t>
                              </w:r>
                            </w:p>
                            <w:p w:rsidR="002D30E7" w:rsidRPr="00ED63C1" w:rsidRDefault="002B4B20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Good to be Me</w:t>
                              </w:r>
                            </w:p>
                            <w:p w:rsidR="006F390C" w:rsidRPr="00ED63C1" w:rsidRDefault="002B4B20" w:rsidP="00D05D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ED63C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Global Education</w:t>
                              </w:r>
                            </w:p>
                            <w:p w:rsidR="006F390C" w:rsidRDefault="006F390C" w:rsidP="00D05D93">
                              <w:pPr>
                                <w:tabs>
                                  <w:tab w:val="left" w:pos="8445"/>
                                </w:tabs>
                                <w:ind w:left="75"/>
                                <w:rPr>
                                  <w:rFonts w:ascii="Mangal" w:hAnsi="Mang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4275" y="3115451"/>
                            <a:ext cx="2229501" cy="1259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93" w:rsidRDefault="00C255F1" w:rsidP="00D05D93">
                              <w:r w:rsidRPr="009636D4">
                                <w:rPr>
                                  <w:noProof/>
                                </w:rPr>
                                <w:drawing>
                                  <wp:inline distT="0" distB="0" distL="0" distR="0" wp14:anchorId="1CBDF932" wp14:editId="3F0DC450">
                                    <wp:extent cx="1333500" cy="1333500"/>
                                    <wp:effectExtent l="0" t="0" r="0" b="0"/>
                                    <wp:docPr id="1" name="Picture 1" descr="Bookwor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Bookwor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E3FC9" w:rsidRPr="009E3FC9">
                                <w:t xml:space="preserve"> </w:t>
                              </w:r>
                              <w:proofErr w:type="spellStart"/>
                              <w:proofErr w:type="gramStart"/>
                              <w:r w:rsidR="00D05D93">
                                <w:t>xt</w:t>
                              </w:r>
                              <w:proofErr w:type="spellEnd"/>
                              <w:proofErr w:type="gramEnd"/>
                              <w:r w:rsidR="00D05D93">
                                <w:t xml:space="preserve"> box anywhere in the document. Use the Drawing Tools tab to change the formatting of the pull quote text box.]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2566" y="4514969"/>
                            <a:ext cx="2730173" cy="1123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B71" w:rsidRPr="00195BDE" w:rsidRDefault="00745B71" w:rsidP="00745B71">
                              <w:pPr>
                                <w:pStyle w:val="Heading3"/>
                                <w:tabs>
                                  <w:tab w:val="left" w:pos="8445"/>
                                </w:tabs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195BDE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  <w:u w:val="none"/>
                                </w:rPr>
                                <w:t>French</w:t>
                              </w:r>
                            </w:p>
                            <w:p w:rsidR="004F0521" w:rsidRPr="004F0521" w:rsidRDefault="004F0521" w:rsidP="004F0521">
                              <w:pP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4F052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Continued focus on speaking</w:t>
                              </w:r>
                            </w:p>
                            <w:p w:rsidR="00786C70" w:rsidRPr="004F0521" w:rsidRDefault="00295BED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4F052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Colours and shapes</w:t>
                              </w:r>
                            </w:p>
                            <w:p w:rsidR="00BB4F41" w:rsidRPr="004F0521" w:rsidRDefault="00295BED" w:rsidP="00CB41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num" w:pos="435"/>
                                  <w:tab w:val="left" w:pos="8445"/>
                                </w:tabs>
                                <w:ind w:left="435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4F052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Going shopping!</w:t>
                              </w:r>
                            </w:p>
                            <w:p w:rsidR="00DA7883" w:rsidRDefault="00DA7883" w:rsidP="00295BED">
                              <w:pPr>
                                <w:ind w:left="1080"/>
                                <w:rPr>
                                  <w:rFonts w:ascii="Mangal" w:hAnsi="Mangal" w:cs="Mangal"/>
                                  <w:lang w:eastAsia="en-US"/>
                                </w:rPr>
                              </w:pPr>
                            </w:p>
                            <w:p w:rsidR="00353EE4" w:rsidRPr="00353EE4" w:rsidRDefault="00353EE4" w:rsidP="00353EE4">
                              <w:pPr>
                                <w:ind w:left="1080"/>
                                <w:rPr>
                                  <w:rFonts w:ascii="Mangal" w:hAnsi="Mangal" w:cs="Mangal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C65F18" id="Canvas 3" o:spid="_x0000_s1029" editas="canvas" style="width:801pt;height:459pt;mso-position-horizontal-relative:char;mso-position-vertical-relative:line" coordsize="101727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01727;height:58293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left:1073;top:18023;width:27676;height:14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" strokecolor="#ed7d31" strokeweight="2.25pt">
                  <v:textbox>
                    <w:txbxContent>
                      <w:p w:rsidR="00304A8E" w:rsidRPr="00195BDE" w:rsidRDefault="00304A8E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  <w:t>P.E./</w:t>
                        </w: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Games</w:t>
                        </w:r>
                      </w:p>
                      <w:p w:rsidR="003C1817" w:rsidRPr="00ED63C1" w:rsidRDefault="002648DD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Applying games skills in tennis and hockey</w:t>
                        </w:r>
                      </w:p>
                      <w:p w:rsidR="00F06B8D" w:rsidRPr="00ED63C1" w:rsidRDefault="00CB41EA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Dance</w:t>
                        </w:r>
                        <w:r w:rsidR="00F06B8D"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</w:t>
                        </w:r>
                        <w:r w:rsidR="002648D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– creating and performing a whole class dance</w:t>
                        </w:r>
                      </w:p>
                      <w:p w:rsidR="00CB41EA" w:rsidRPr="00ED63C1" w:rsidRDefault="00CB41EA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Gymnastics</w:t>
                        </w:r>
                      </w:p>
                      <w:p w:rsidR="00304A8E" w:rsidRDefault="00304A8E" w:rsidP="00D05D93">
                        <w:pPr>
                          <w:tabs>
                            <w:tab w:val="left" w:pos="8445"/>
                          </w:tabs>
                        </w:pPr>
                      </w:p>
                    </w:txbxContent>
                  </v:textbox>
                </v:shape>
                <v:shape id="Text Box 15" o:spid="_x0000_s1032" type="#_x0000_t202" style="position:absolute;top:5164;width:32549;height:1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" strokecolor="#ed7d31" strokeweight="2.25pt">
                  <v:textbox>
                    <w:txbxContent>
                      <w:p w:rsidR="001D7F41" w:rsidRPr="00061A4D" w:rsidRDefault="001D7F41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061A4D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Art</w:t>
                        </w:r>
                      </w:p>
                      <w:p w:rsidR="009636D4" w:rsidRPr="00061A4D" w:rsidRDefault="00ED2324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Sketchbook skills</w:t>
                        </w:r>
                      </w:p>
                      <w:p w:rsidR="009636D4" w:rsidRPr="00061A4D" w:rsidRDefault="00ED2324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proofErr w:type="spellStart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Bunraku</w:t>
                        </w:r>
                        <w:proofErr w:type="spellEnd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Puppets</w:t>
                        </w:r>
                      </w:p>
                      <w:p w:rsidR="009636D4" w:rsidRPr="00061A4D" w:rsidRDefault="00ED2324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3D </w:t>
                        </w:r>
                        <w:proofErr w:type="spellStart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papier</w:t>
                        </w:r>
                        <w:proofErr w:type="spellEnd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mache</w:t>
                        </w:r>
                        <w:proofErr w:type="spellEnd"/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skills</w:t>
                        </w:r>
                      </w:p>
                      <w:p w:rsidR="00AB12E8" w:rsidRPr="00AB410A" w:rsidRDefault="00AB12E8" w:rsidP="00D05D93">
                        <w:pPr>
                          <w:tabs>
                            <w:tab w:val="left" w:pos="8445"/>
                          </w:tabs>
                          <w:ind w:left="1155"/>
                          <w:rPr>
                            <w:rFonts w:ascii="Mangal" w:hAnsi="Mangal"/>
                          </w:rPr>
                        </w:pPr>
                      </w:p>
                    </w:txbxContent>
                  </v:textbox>
                </v:shape>
                <v:shape id="Text Box 16" o:spid="_x0000_s1033" type="#_x0000_t202" style="position:absolute;top:33734;width:27663;height:1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" strokecolor="#ed7d31" strokeweight="2.25pt">
                  <v:textbox>
                    <w:txbxContent>
                      <w:p w:rsidR="00AB12E8" w:rsidRPr="00061A4D" w:rsidRDefault="00AB12E8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  <w:t xml:space="preserve">Design </w:t>
                        </w:r>
                        <w:r w:rsidRPr="00061A4D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Technology</w:t>
                        </w:r>
                      </w:p>
                      <w:p w:rsidR="00AB12E8" w:rsidRPr="00061A4D" w:rsidRDefault="00D87596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061A4D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Using a range of techniques and materials to create puppets for a performance of  Macbeth</w:t>
                        </w:r>
                      </w:p>
                      <w:p w:rsidR="009E1CC9" w:rsidRPr="00F13448" w:rsidRDefault="009E1CC9" w:rsidP="00D05D93">
                        <w:pPr>
                          <w:tabs>
                            <w:tab w:val="left" w:pos="8445"/>
                          </w:tabs>
                          <w:ind w:left="75"/>
                        </w:pPr>
                      </w:p>
                    </w:txbxContent>
                  </v:textbox>
                </v:shape>
                <v:shape id="Text Box 4" o:spid="_x0000_s1034" type="#_x0000_t202" style="position:absolute;left:30233;top:18412;width:39052;height:1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" strokecolor="#1f497d" strokeweight="6pt">
                  <v:textbox>
                    <w:txbxContent>
                      <w:p w:rsidR="006D4508" w:rsidRPr="007D5345" w:rsidRDefault="00D87596" w:rsidP="00D05D93">
                        <w:pPr>
                          <w:jc w:val="center"/>
                          <w:rPr>
                            <w:rFonts w:ascii="Britannic Bold" w:hAnsi="Britannic Bold" w:cs="Tahoma"/>
                            <w:color w:val="4F81B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Britannic Bold" w:hAnsi="Britannic Bold" w:cs="Tahoma"/>
                            <w:color w:val="4F81BD"/>
                            <w:sz w:val="56"/>
                            <w:szCs w:val="56"/>
                          </w:rPr>
                          <w:t>Ready Steady Go!</w:t>
                        </w:r>
                      </w:p>
                      <w:p w:rsidR="00916159" w:rsidRPr="007D5345" w:rsidRDefault="00242745" w:rsidP="00D05D93">
                        <w:pPr>
                          <w:jc w:val="center"/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</w:pPr>
                        <w:r w:rsidRPr="007D5345"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  <w:t xml:space="preserve">Year </w:t>
                        </w:r>
                        <w:r w:rsidR="00916159" w:rsidRPr="007D5345"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  <w:t>6</w:t>
                        </w:r>
                      </w:p>
                      <w:p w:rsidR="00916159" w:rsidRPr="007D5345" w:rsidRDefault="00DF02DB" w:rsidP="00D05D93">
                        <w:pPr>
                          <w:jc w:val="center"/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  <w:t>S</w:t>
                        </w:r>
                        <w:r w:rsidR="0087353F"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  <w:t>pring</w:t>
                        </w:r>
                        <w:r w:rsidR="00107C29">
                          <w:rPr>
                            <w:rFonts w:ascii="Britannic Bold" w:hAnsi="Britannic Bold" w:cs="Tahoma"/>
                            <w:color w:val="4F81BD"/>
                            <w:sz w:val="40"/>
                            <w:szCs w:val="40"/>
                          </w:rPr>
                          <w:t xml:space="preserve"> 2018</w:t>
                        </w:r>
                      </w:p>
                      <w:p w:rsidR="00916159" w:rsidRPr="00EC39A7" w:rsidRDefault="00916159" w:rsidP="00D05D93">
                        <w:pPr>
                          <w:jc w:val="center"/>
                          <w:rPr>
                            <w:rFonts w:ascii="Tahoma" w:hAnsi="Tahoma" w:cs="Tahoma"/>
                            <w:i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1964;top:18023;width:29316;height:1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" strokecolor="#ed7d31" strokeweight="2.25pt">
                  <v:textbox>
                    <w:txbxContent>
                      <w:p w:rsidR="00F06B8D" w:rsidRPr="00195BDE" w:rsidRDefault="00001D1E" w:rsidP="00786C70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Musi</w:t>
                        </w:r>
                        <w:r w:rsidR="00786C70"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c</w:t>
                        </w:r>
                      </w:p>
                      <w:p w:rsidR="00786C70" w:rsidRPr="00ED63C1" w:rsidRDefault="00786C70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Genre - Hip hop </w:t>
                        </w:r>
                      </w:p>
                      <w:p w:rsidR="00786C70" w:rsidRPr="00ED63C1" w:rsidRDefault="00E23DAA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Song focus - </w:t>
                        </w:r>
                        <w:r w:rsidR="00786C70"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Fresh Prince of Bel Air </w:t>
                        </w:r>
                      </w:p>
                      <w:p w:rsidR="00786C70" w:rsidRPr="00786C70" w:rsidRDefault="00786C70" w:rsidP="00786C70">
                        <w:pPr>
                          <w:rPr>
                            <w:lang w:eastAsia="en-US"/>
                          </w:rPr>
                        </w:pPr>
                      </w:p>
                    </w:txbxContent>
                  </v:textbox>
                </v:shape>
                <v:shape id="Text Box 26" o:spid="_x0000_s1036" type="#_x0000_t202" style="position:absolute;left:4319;top:46403;width:33527;height:9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" strokecolor="#ed7d31" strokeweight="2.25pt">
                  <v:textbox>
                    <w:txbxContent>
                      <w:p w:rsidR="00F06B8D" w:rsidRPr="00195BDE" w:rsidRDefault="00F06B8D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RE</w:t>
                        </w:r>
                      </w:p>
                      <w:p w:rsidR="00F06B8D" w:rsidRPr="00ED63C1" w:rsidRDefault="00786C70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Five pillars of Islam – focus on Hajj</w:t>
                        </w:r>
                      </w:p>
                      <w:p w:rsidR="00786C70" w:rsidRPr="00ED63C1" w:rsidRDefault="00786C70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Looking at Easter through art</w:t>
                        </w:r>
                      </w:p>
                    </w:txbxContent>
                  </v:textbox>
                </v:shape>
                <v:shape id="Text Box 17" o:spid="_x0000_s1037" type="#_x0000_t202" style="position:absolute;left:52275;top:31653;width:42744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" strokecolor="#ed7d31" strokeweight="2.25pt">
                  <v:textbox>
                    <w:txbxContent>
                      <w:p w:rsidR="00FB0C4A" w:rsidRPr="00195BDE" w:rsidRDefault="00C42FC3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Computing</w:t>
                        </w:r>
                      </w:p>
                      <w:p w:rsidR="003654E8" w:rsidRPr="004F0521" w:rsidRDefault="00CB41EA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4F052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‘We are Travel Writers’ – using a range of media to record a school trip</w:t>
                        </w:r>
                      </w:p>
                      <w:p w:rsidR="00C42FC3" w:rsidRPr="004F0521" w:rsidRDefault="00ED63C1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‘</w:t>
                        </w:r>
                        <w:r w:rsidR="00CE7502" w:rsidRPr="004F052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We Are </w:t>
                        </w: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Computational Thinkers’ – understanding algorithms</w:t>
                        </w:r>
                      </w:p>
                      <w:p w:rsidR="00FB0C4A" w:rsidRDefault="00FB0C4A" w:rsidP="00D05D93">
                        <w:pPr>
                          <w:tabs>
                            <w:tab w:val="left" w:pos="8445"/>
                          </w:tabs>
                          <w:ind w:left="75"/>
                        </w:pPr>
                      </w:p>
                    </w:txbxContent>
                  </v:textbox>
                </v:shape>
                <v:shape id="Text Box 18" o:spid="_x0000_s1038" type="#_x0000_t202" style="position:absolute;left:75342;top:44675;width:24008;height:1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" strokecolor="#ed7d31" strokeweight="2.25pt">
                  <v:textbox>
                    <w:txbxContent>
                      <w:p w:rsidR="00FB0C4A" w:rsidRPr="00195BDE" w:rsidRDefault="00FB0C4A" w:rsidP="00D05D93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PSH</w:t>
                        </w:r>
                        <w:r w:rsidR="002D30E7"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C</w:t>
                        </w: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E</w:t>
                        </w:r>
                      </w:p>
                      <w:p w:rsidR="006F390C" w:rsidRPr="00ED63C1" w:rsidRDefault="002B4B20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Going for Goals</w:t>
                        </w:r>
                      </w:p>
                      <w:p w:rsidR="002D30E7" w:rsidRPr="00ED63C1" w:rsidRDefault="002B4B20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Good to be Me</w:t>
                        </w:r>
                      </w:p>
                      <w:p w:rsidR="006F390C" w:rsidRPr="00ED63C1" w:rsidRDefault="002B4B20" w:rsidP="00D05D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ED63C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Global Education</w:t>
                        </w:r>
                      </w:p>
                      <w:p w:rsidR="006F390C" w:rsidRDefault="006F390C" w:rsidP="00D05D93">
                        <w:pPr>
                          <w:tabs>
                            <w:tab w:val="left" w:pos="8445"/>
                          </w:tabs>
                          <w:ind w:left="75"/>
                          <w:rPr>
                            <w:rFonts w:ascii="Mangal" w:hAnsi="Mangal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28242;top:31154;width:22295;height:1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" strokecolor="#1f497d" strokeweight="2.25pt">
                  <v:textbox>
                    <w:txbxContent>
                      <w:p w:rsidR="00D05D93" w:rsidRDefault="00C255F1" w:rsidP="00D05D93">
                        <w:r w:rsidRPr="009636D4">
                          <w:rPr>
                            <w:noProof/>
                          </w:rPr>
                          <w:drawing>
                            <wp:inline distT="0" distB="0" distL="0" distR="0" wp14:anchorId="1CBDF932" wp14:editId="3F0DC450">
                              <wp:extent cx="1333500" cy="1333500"/>
                              <wp:effectExtent l="0" t="0" r="0" b="0"/>
                              <wp:docPr id="1" name="Picture 1" descr="Bookwor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ookwor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E3FC9" w:rsidRPr="009E3FC9">
                          <w:t xml:space="preserve"> </w:t>
                        </w:r>
                        <w:proofErr w:type="spellStart"/>
                        <w:proofErr w:type="gramStart"/>
                        <w:r w:rsidR="00D05D93">
                          <w:t>xt</w:t>
                        </w:r>
                        <w:proofErr w:type="spellEnd"/>
                        <w:proofErr w:type="gramEnd"/>
                        <w:r w:rsidR="00D05D93">
                          <w:t xml:space="preserve"> box anywhere in the document. Use the Drawing Tools tab to change the formatting of the pull quote text box.]</w:t>
                        </w:r>
                      </w:p>
                    </w:txbxContent>
                  </v:textbox>
                </v:shape>
                <v:shape id="Text Box 23" o:spid="_x0000_s1040" type="#_x0000_t202" style="position:absolute;left:41525;top:45149;width:27302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" strokecolor="#ed7d31" strokeweight="2.25pt">
                  <v:textbox>
                    <w:txbxContent>
                      <w:p w:rsidR="00745B71" w:rsidRPr="00195BDE" w:rsidRDefault="00745B71" w:rsidP="00745B71">
                        <w:pPr>
                          <w:pStyle w:val="Heading3"/>
                          <w:tabs>
                            <w:tab w:val="left" w:pos="8445"/>
                          </w:tabs>
                          <w:rPr>
                            <w:rFonts w:ascii="Calibri" w:hAnsi="Calibri" w:cs="Calibri"/>
                            <w:sz w:val="28"/>
                            <w:szCs w:val="28"/>
                            <w:u w:val="none"/>
                          </w:rPr>
                        </w:pPr>
                        <w:r w:rsidRPr="00195BDE">
                          <w:rPr>
                            <w:rFonts w:ascii="Calibri" w:hAnsi="Calibri" w:cs="Calibri"/>
                            <w:sz w:val="32"/>
                            <w:szCs w:val="32"/>
                            <w:u w:val="none"/>
                          </w:rPr>
                          <w:t>French</w:t>
                        </w:r>
                      </w:p>
                      <w:p w:rsidR="004F0521" w:rsidRPr="004F0521" w:rsidRDefault="004F0521" w:rsidP="004F0521">
                        <w:pP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4F052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Continued focus on speaking</w:t>
                        </w:r>
                      </w:p>
                      <w:p w:rsidR="00786C70" w:rsidRPr="004F0521" w:rsidRDefault="00295BED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4F052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Colours and shapes</w:t>
                        </w:r>
                      </w:p>
                      <w:p w:rsidR="00BB4F41" w:rsidRPr="004F0521" w:rsidRDefault="00295BED" w:rsidP="00CB41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435"/>
                            <w:tab w:val="left" w:pos="8445"/>
                          </w:tabs>
                          <w:ind w:left="435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4F052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Going shopping!</w:t>
                        </w:r>
                      </w:p>
                      <w:p w:rsidR="00DA7883" w:rsidRDefault="00DA7883" w:rsidP="00295BED">
                        <w:pPr>
                          <w:ind w:left="1080"/>
                          <w:rPr>
                            <w:rFonts w:ascii="Mangal" w:hAnsi="Mangal" w:cs="Mangal"/>
                            <w:lang w:eastAsia="en-US"/>
                          </w:rPr>
                        </w:pPr>
                      </w:p>
                      <w:p w:rsidR="00353EE4" w:rsidRPr="00353EE4" w:rsidRDefault="00353EE4" w:rsidP="00353EE4">
                        <w:pPr>
                          <w:ind w:left="1080"/>
                          <w:rPr>
                            <w:rFonts w:ascii="Mangal" w:hAnsi="Mangal" w:cs="Mangal"/>
                            <w:lang w:eastAsia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25CA9" w:rsidSect="00001D1E">
      <w:pgSz w:w="16838" w:h="11906" w:orient="landscape"/>
      <w:pgMar w:top="1797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09"/>
    <w:multiLevelType w:val="hybridMultilevel"/>
    <w:tmpl w:val="43E28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F62"/>
    <w:multiLevelType w:val="hybridMultilevel"/>
    <w:tmpl w:val="704E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89B"/>
    <w:multiLevelType w:val="hybridMultilevel"/>
    <w:tmpl w:val="23FABA4A"/>
    <w:lvl w:ilvl="0" w:tplc="26F63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6B2"/>
    <w:multiLevelType w:val="hybridMultilevel"/>
    <w:tmpl w:val="857690F6"/>
    <w:lvl w:ilvl="0" w:tplc="26F63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00E"/>
    <w:multiLevelType w:val="hybridMultilevel"/>
    <w:tmpl w:val="734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A69"/>
    <w:multiLevelType w:val="hybridMultilevel"/>
    <w:tmpl w:val="318A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25EB"/>
    <w:multiLevelType w:val="hybridMultilevel"/>
    <w:tmpl w:val="A0EA9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3565"/>
    <w:multiLevelType w:val="hybridMultilevel"/>
    <w:tmpl w:val="A226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1E77"/>
    <w:multiLevelType w:val="hybridMultilevel"/>
    <w:tmpl w:val="E24E808A"/>
    <w:lvl w:ilvl="0" w:tplc="26F6360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FD330B0"/>
    <w:multiLevelType w:val="hybridMultilevel"/>
    <w:tmpl w:val="2F286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55B2"/>
    <w:multiLevelType w:val="hybridMultilevel"/>
    <w:tmpl w:val="9FEA7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7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3423A5"/>
    <w:multiLevelType w:val="hybridMultilevel"/>
    <w:tmpl w:val="51B63ADC"/>
    <w:lvl w:ilvl="0" w:tplc="26F63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6BCA"/>
    <w:multiLevelType w:val="hybridMultilevel"/>
    <w:tmpl w:val="D53843E8"/>
    <w:lvl w:ilvl="0" w:tplc="26F63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D24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5C21B7"/>
    <w:multiLevelType w:val="hybridMultilevel"/>
    <w:tmpl w:val="5C58F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63A2A"/>
    <w:multiLevelType w:val="hybridMultilevel"/>
    <w:tmpl w:val="3872B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7"/>
  </w:num>
  <w:num w:numId="8">
    <w:abstractNumId w:val="9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8"/>
    <w:rsid w:val="00001D1E"/>
    <w:rsid w:val="0001385D"/>
    <w:rsid w:val="00061A4D"/>
    <w:rsid w:val="00086A49"/>
    <w:rsid w:val="000879AE"/>
    <w:rsid w:val="0009419C"/>
    <w:rsid w:val="000C1248"/>
    <w:rsid w:val="000D18F0"/>
    <w:rsid w:val="000E44A4"/>
    <w:rsid w:val="000F4A71"/>
    <w:rsid w:val="00105665"/>
    <w:rsid w:val="00107C29"/>
    <w:rsid w:val="0011368E"/>
    <w:rsid w:val="001446A3"/>
    <w:rsid w:val="001479AE"/>
    <w:rsid w:val="00164D8F"/>
    <w:rsid w:val="00195BDE"/>
    <w:rsid w:val="00197125"/>
    <w:rsid w:val="001A0A41"/>
    <w:rsid w:val="001D7F41"/>
    <w:rsid w:val="001E735D"/>
    <w:rsid w:val="001F2AFE"/>
    <w:rsid w:val="001F5849"/>
    <w:rsid w:val="002026D1"/>
    <w:rsid w:val="00242745"/>
    <w:rsid w:val="00242AE7"/>
    <w:rsid w:val="00255977"/>
    <w:rsid w:val="002648DD"/>
    <w:rsid w:val="00286EDA"/>
    <w:rsid w:val="00295BED"/>
    <w:rsid w:val="002B4B20"/>
    <w:rsid w:val="002C73F3"/>
    <w:rsid w:val="002D30E7"/>
    <w:rsid w:val="002F2940"/>
    <w:rsid w:val="00304A8E"/>
    <w:rsid w:val="00353EE4"/>
    <w:rsid w:val="003654E8"/>
    <w:rsid w:val="00367EB1"/>
    <w:rsid w:val="003A648A"/>
    <w:rsid w:val="003B16A7"/>
    <w:rsid w:val="003C1817"/>
    <w:rsid w:val="00413D0C"/>
    <w:rsid w:val="00425CA9"/>
    <w:rsid w:val="004520F6"/>
    <w:rsid w:val="004B48E0"/>
    <w:rsid w:val="004D39B4"/>
    <w:rsid w:val="004E443F"/>
    <w:rsid w:val="004F0521"/>
    <w:rsid w:val="004F45AB"/>
    <w:rsid w:val="00543CC2"/>
    <w:rsid w:val="005A1481"/>
    <w:rsid w:val="005C75BF"/>
    <w:rsid w:val="00614692"/>
    <w:rsid w:val="00614B62"/>
    <w:rsid w:val="00627201"/>
    <w:rsid w:val="00686E86"/>
    <w:rsid w:val="00691360"/>
    <w:rsid w:val="006C3FC2"/>
    <w:rsid w:val="006D4508"/>
    <w:rsid w:val="006F390C"/>
    <w:rsid w:val="0074533A"/>
    <w:rsid w:val="00745B71"/>
    <w:rsid w:val="00786C70"/>
    <w:rsid w:val="007B6981"/>
    <w:rsid w:val="007B78BF"/>
    <w:rsid w:val="007C0E43"/>
    <w:rsid w:val="007D5345"/>
    <w:rsid w:val="00801447"/>
    <w:rsid w:val="00837177"/>
    <w:rsid w:val="00870F8E"/>
    <w:rsid w:val="0087353F"/>
    <w:rsid w:val="0089691E"/>
    <w:rsid w:val="00897654"/>
    <w:rsid w:val="008B7A9F"/>
    <w:rsid w:val="008F6971"/>
    <w:rsid w:val="0090179C"/>
    <w:rsid w:val="00916159"/>
    <w:rsid w:val="009636D4"/>
    <w:rsid w:val="00983C80"/>
    <w:rsid w:val="009E1CC9"/>
    <w:rsid w:val="009E3FC9"/>
    <w:rsid w:val="00A80D3D"/>
    <w:rsid w:val="00AA6B4C"/>
    <w:rsid w:val="00AB12E8"/>
    <w:rsid w:val="00AB141E"/>
    <w:rsid w:val="00AB410A"/>
    <w:rsid w:val="00B07343"/>
    <w:rsid w:val="00B14F1A"/>
    <w:rsid w:val="00B35ECA"/>
    <w:rsid w:val="00B73EB3"/>
    <w:rsid w:val="00BB4F41"/>
    <w:rsid w:val="00BC1FA9"/>
    <w:rsid w:val="00C14546"/>
    <w:rsid w:val="00C255F1"/>
    <w:rsid w:val="00C42FC3"/>
    <w:rsid w:val="00C51476"/>
    <w:rsid w:val="00C76FED"/>
    <w:rsid w:val="00CA7E1F"/>
    <w:rsid w:val="00CB41EA"/>
    <w:rsid w:val="00CE7502"/>
    <w:rsid w:val="00D0231D"/>
    <w:rsid w:val="00D05D93"/>
    <w:rsid w:val="00D87596"/>
    <w:rsid w:val="00DA634F"/>
    <w:rsid w:val="00DA7883"/>
    <w:rsid w:val="00DD5DFB"/>
    <w:rsid w:val="00DF02DB"/>
    <w:rsid w:val="00DF59C2"/>
    <w:rsid w:val="00E23DAA"/>
    <w:rsid w:val="00E33D4D"/>
    <w:rsid w:val="00E916B0"/>
    <w:rsid w:val="00EB133C"/>
    <w:rsid w:val="00EC39A7"/>
    <w:rsid w:val="00EC78FB"/>
    <w:rsid w:val="00ED2324"/>
    <w:rsid w:val="00ED63C1"/>
    <w:rsid w:val="00EF53E0"/>
    <w:rsid w:val="00F06B8D"/>
    <w:rsid w:val="00F13448"/>
    <w:rsid w:val="00F310E7"/>
    <w:rsid w:val="00F73B2B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#1f497d">
      <v:fill color="white"/>
      <v:stroke color="#1f497d" weight="2.25pt"/>
    </o:shapedefaults>
    <o:shapelayout v:ext="edit">
      <o:idmap v:ext="edit" data="1"/>
    </o:shapelayout>
  </w:shapeDefaults>
  <w:decimalSymbol w:val="."/>
  <w:listSeparator w:val=","/>
  <w14:docId w14:val="701B512F"/>
  <w15:docId w15:val="{5FD00B11-8C2A-4EC5-9CA9-8DBFF1C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13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04A8E"/>
    <w:pPr>
      <w:keepNext/>
      <w:framePr w:hSpace="180" w:wrap="around" w:vAnchor="text" w:hAnchor="page" w:x="11737" w:y="-1079"/>
      <w:outlineLvl w:val="2"/>
    </w:pPr>
    <w:rPr>
      <w:rFonts w:ascii="Lucida Sans" w:hAnsi="Lucida Sans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BHCC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Mhari Smith</dc:creator>
  <cp:keywords/>
  <cp:lastModifiedBy>Mhari Smith</cp:lastModifiedBy>
  <cp:revision>4</cp:revision>
  <cp:lastPrinted>2013-05-01T17:50:00Z</cp:lastPrinted>
  <dcterms:created xsi:type="dcterms:W3CDTF">2018-01-11T17:40:00Z</dcterms:created>
  <dcterms:modified xsi:type="dcterms:W3CDTF">2018-01-12T15:49:00Z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-578539107</vt:i4>
  </property>
</Properties>
</file>